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973DD" w14:textId="77777777" w:rsidR="00B25152" w:rsidRDefault="00990AC8" w:rsidP="00990AC8">
      <w:pPr>
        <w:pStyle w:val="TM1"/>
      </w:pPr>
      <w:r>
        <w:rPr>
          <w:noProof/>
          <w:lang w:eastAsia="fr-FR"/>
        </w:rPr>
        <w:drawing>
          <wp:inline distT="0" distB="0" distL="0" distR="0" wp14:anchorId="3D31549C" wp14:editId="2887C10F">
            <wp:extent cx="1962785" cy="817245"/>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785" cy="817245"/>
                    </a:xfrm>
                    <a:prstGeom prst="rect">
                      <a:avLst/>
                    </a:prstGeom>
                    <a:noFill/>
                  </pic:spPr>
                </pic:pic>
              </a:graphicData>
            </a:graphic>
          </wp:inline>
        </w:drawing>
      </w:r>
    </w:p>
    <w:p w14:paraId="0FAE917F" w14:textId="77777777" w:rsidR="00B25152" w:rsidRDefault="00B25152" w:rsidP="00990AC8">
      <w:pPr>
        <w:pStyle w:val="TM1"/>
      </w:pPr>
    </w:p>
    <w:p w14:paraId="37106F0F" w14:textId="77777777" w:rsidR="00B25152" w:rsidRDefault="00B25152" w:rsidP="00990AC8">
      <w:pPr>
        <w:pStyle w:val="TM1"/>
      </w:pPr>
    </w:p>
    <w:p w14:paraId="0C815597" w14:textId="77777777" w:rsidR="00802156" w:rsidRDefault="00802156" w:rsidP="00802156">
      <w:pPr>
        <w:spacing w:before="0" w:after="0" w:line="240" w:lineRule="auto"/>
        <w:jc w:val="center"/>
        <w:rPr>
          <w:rFonts w:ascii="Franklin Gothic Demi Cond" w:hAnsi="Franklin Gothic Demi Cond"/>
          <w:color w:val="808080" w:themeColor="background1" w:themeShade="80"/>
          <w:sz w:val="56"/>
          <w:szCs w:val="72"/>
        </w:rPr>
      </w:pPr>
    </w:p>
    <w:p w14:paraId="58BD2BBD" w14:textId="77777777" w:rsidR="00802156" w:rsidRDefault="00802156" w:rsidP="00802156">
      <w:pPr>
        <w:spacing w:before="0" w:after="0" w:line="240" w:lineRule="auto"/>
        <w:jc w:val="center"/>
        <w:rPr>
          <w:rFonts w:ascii="Franklin Gothic Demi Cond" w:hAnsi="Franklin Gothic Demi Cond"/>
          <w:color w:val="808080" w:themeColor="background1" w:themeShade="80"/>
          <w:sz w:val="56"/>
          <w:szCs w:val="72"/>
        </w:rPr>
      </w:pPr>
    </w:p>
    <w:p w14:paraId="6C43E01A" w14:textId="77777777" w:rsidR="00802156" w:rsidRDefault="00802156" w:rsidP="00802156">
      <w:pPr>
        <w:spacing w:before="0" w:after="0" w:line="240" w:lineRule="auto"/>
        <w:jc w:val="center"/>
        <w:rPr>
          <w:rFonts w:ascii="Franklin Gothic Demi Cond" w:hAnsi="Franklin Gothic Demi Cond"/>
          <w:color w:val="808080" w:themeColor="background1" w:themeShade="80"/>
          <w:sz w:val="56"/>
          <w:szCs w:val="72"/>
        </w:rPr>
      </w:pPr>
    </w:p>
    <w:p w14:paraId="02F93B9C" w14:textId="77777777" w:rsidR="00802156" w:rsidRDefault="00802156" w:rsidP="00802156">
      <w:pPr>
        <w:spacing w:before="0" w:after="0" w:line="240" w:lineRule="auto"/>
        <w:jc w:val="center"/>
        <w:rPr>
          <w:rFonts w:ascii="Franklin Gothic Demi Cond" w:hAnsi="Franklin Gothic Demi Cond"/>
          <w:color w:val="808080" w:themeColor="background1" w:themeShade="80"/>
          <w:sz w:val="56"/>
          <w:szCs w:val="72"/>
        </w:rPr>
      </w:pPr>
      <w:r>
        <w:rPr>
          <w:rFonts w:ascii="Franklin Gothic Demi Cond" w:hAnsi="Franklin Gothic Demi Cond"/>
          <w:color w:val="808080" w:themeColor="background1" w:themeShade="80"/>
          <w:sz w:val="56"/>
          <w:szCs w:val="72"/>
        </w:rPr>
        <w:t>LE REGLEMENT DE FONCTIONNEMENT</w:t>
      </w:r>
    </w:p>
    <w:p w14:paraId="2E709462" w14:textId="47BCAD14" w:rsidR="00802156" w:rsidRPr="00802156" w:rsidRDefault="006512C6" w:rsidP="00802156">
      <w:pPr>
        <w:spacing w:before="0" w:after="0" w:line="240" w:lineRule="auto"/>
        <w:jc w:val="center"/>
        <w:rPr>
          <w:rFonts w:ascii="Franklin Gothic Demi Cond" w:hAnsi="Franklin Gothic Demi Cond"/>
          <w:color w:val="808080" w:themeColor="background1" w:themeShade="80"/>
          <w:sz w:val="40"/>
          <w:szCs w:val="72"/>
          <w:u w:val="single"/>
        </w:rPr>
      </w:pPr>
      <w:r>
        <w:rPr>
          <w:rFonts w:ascii="Franklin Gothic Demi Cond" w:hAnsi="Franklin Gothic Demi Cond"/>
          <w:color w:val="808080" w:themeColor="background1" w:themeShade="80"/>
          <w:sz w:val="40"/>
          <w:szCs w:val="72"/>
          <w:u w:val="single"/>
        </w:rPr>
        <w:t xml:space="preserve">IME DU PAYS DE MONTREUIL </w:t>
      </w:r>
      <w:bookmarkStart w:id="0" w:name="_GoBack"/>
      <w:bookmarkEnd w:id="0"/>
    </w:p>
    <w:p w14:paraId="2FF93CBC" w14:textId="77777777" w:rsidR="00802156" w:rsidRPr="00990AC8" w:rsidRDefault="00802156" w:rsidP="00802156">
      <w:pPr>
        <w:spacing w:before="0" w:after="0" w:line="240" w:lineRule="auto"/>
        <w:jc w:val="center"/>
        <w:rPr>
          <w:rFonts w:ascii="Franklin Gothic Demi Cond" w:hAnsi="Franklin Gothic Demi Cond"/>
          <w:color w:val="31849B" w:themeColor="accent5" w:themeShade="BF"/>
          <w:sz w:val="56"/>
          <w:szCs w:val="72"/>
        </w:rPr>
      </w:pPr>
      <w:r w:rsidRPr="000E78F2">
        <w:rPr>
          <w:rFonts w:ascii="Franklin Gothic Demi Cond" w:hAnsi="Franklin Gothic Demi Cond"/>
          <w:color w:val="31849B" w:themeColor="accent5" w:themeShade="BF"/>
          <w:sz w:val="56"/>
          <w:szCs w:val="72"/>
        </w:rPr>
        <w:t>20</w:t>
      </w:r>
      <w:r w:rsidR="005259E9" w:rsidRPr="000E78F2">
        <w:rPr>
          <w:rFonts w:ascii="Franklin Gothic Demi Cond" w:hAnsi="Franklin Gothic Demi Cond"/>
          <w:color w:val="31849B" w:themeColor="accent5" w:themeShade="BF"/>
          <w:sz w:val="56"/>
          <w:szCs w:val="72"/>
        </w:rPr>
        <w:t>23-2028</w:t>
      </w:r>
    </w:p>
    <w:p w14:paraId="079BCD92" w14:textId="77777777" w:rsidR="00802156" w:rsidRPr="00990AC8" w:rsidRDefault="00802156" w:rsidP="00802156">
      <w:pPr>
        <w:spacing w:before="0" w:after="0" w:line="240" w:lineRule="auto"/>
        <w:jc w:val="left"/>
        <w:rPr>
          <w:rFonts w:ascii="Franklin Gothic Demi Cond" w:hAnsi="Franklin Gothic Demi Cond"/>
          <w:color w:val="31849B" w:themeColor="accent5" w:themeShade="BF"/>
          <w:sz w:val="72"/>
          <w:szCs w:val="72"/>
          <w:u w:val="single"/>
        </w:rPr>
      </w:pPr>
      <w:r w:rsidRPr="00990AC8">
        <w:rPr>
          <w:rFonts w:ascii="Franklin Gothic Demi Cond" w:hAnsi="Franklin Gothic Demi Cond"/>
          <w:color w:val="31849B" w:themeColor="accent5" w:themeShade="BF"/>
          <w:sz w:val="72"/>
          <w:szCs w:val="72"/>
          <w:u w:val="single"/>
        </w:rPr>
        <w:tab/>
      </w:r>
      <w:r w:rsidRPr="00990AC8">
        <w:rPr>
          <w:rFonts w:ascii="Franklin Gothic Demi Cond" w:hAnsi="Franklin Gothic Demi Cond"/>
          <w:color w:val="31849B" w:themeColor="accent5" w:themeShade="BF"/>
          <w:sz w:val="72"/>
          <w:szCs w:val="72"/>
          <w:u w:val="single"/>
        </w:rPr>
        <w:tab/>
      </w:r>
      <w:r w:rsidRPr="00990AC8">
        <w:rPr>
          <w:rFonts w:ascii="Franklin Gothic Demi Cond" w:hAnsi="Franklin Gothic Demi Cond"/>
          <w:color w:val="31849B" w:themeColor="accent5" w:themeShade="BF"/>
          <w:sz w:val="72"/>
          <w:szCs w:val="72"/>
          <w:u w:val="single"/>
        </w:rPr>
        <w:tab/>
      </w:r>
      <w:r w:rsidRPr="00990AC8">
        <w:rPr>
          <w:rFonts w:ascii="Franklin Gothic Demi Cond" w:hAnsi="Franklin Gothic Demi Cond"/>
          <w:color w:val="31849B" w:themeColor="accent5" w:themeShade="BF"/>
          <w:sz w:val="72"/>
          <w:szCs w:val="72"/>
          <w:u w:val="single"/>
        </w:rPr>
        <w:tab/>
      </w:r>
      <w:r w:rsidRPr="00990AC8">
        <w:rPr>
          <w:rFonts w:ascii="Franklin Gothic Demi Cond" w:hAnsi="Franklin Gothic Demi Cond"/>
          <w:color w:val="31849B" w:themeColor="accent5" w:themeShade="BF"/>
          <w:sz w:val="72"/>
          <w:szCs w:val="72"/>
          <w:u w:val="single"/>
        </w:rPr>
        <w:tab/>
      </w:r>
      <w:r w:rsidRPr="00990AC8">
        <w:rPr>
          <w:rFonts w:ascii="Franklin Gothic Demi Cond" w:hAnsi="Franklin Gothic Demi Cond"/>
          <w:color w:val="31849B" w:themeColor="accent5" w:themeShade="BF"/>
          <w:sz w:val="72"/>
          <w:szCs w:val="72"/>
          <w:u w:val="single"/>
        </w:rPr>
        <w:tab/>
      </w:r>
      <w:r w:rsidRPr="00990AC8">
        <w:rPr>
          <w:rFonts w:ascii="Franklin Gothic Demi Cond" w:hAnsi="Franklin Gothic Demi Cond"/>
          <w:color w:val="31849B" w:themeColor="accent5" w:themeShade="BF"/>
          <w:sz w:val="72"/>
          <w:szCs w:val="72"/>
          <w:u w:val="single"/>
        </w:rPr>
        <w:tab/>
      </w:r>
      <w:r w:rsidRPr="00990AC8">
        <w:rPr>
          <w:rFonts w:ascii="Franklin Gothic Demi Cond" w:hAnsi="Franklin Gothic Demi Cond"/>
          <w:color w:val="31849B" w:themeColor="accent5" w:themeShade="BF"/>
          <w:sz w:val="72"/>
          <w:szCs w:val="72"/>
          <w:u w:val="single"/>
        </w:rPr>
        <w:tab/>
      </w:r>
      <w:r w:rsidRPr="00990AC8">
        <w:rPr>
          <w:rFonts w:ascii="Franklin Gothic Demi Cond" w:hAnsi="Franklin Gothic Demi Cond"/>
          <w:color w:val="31849B" w:themeColor="accent5" w:themeShade="BF"/>
          <w:sz w:val="72"/>
          <w:szCs w:val="72"/>
          <w:u w:val="single"/>
        </w:rPr>
        <w:tab/>
      </w:r>
      <w:r w:rsidRPr="00990AC8">
        <w:rPr>
          <w:rFonts w:ascii="Franklin Gothic Demi Cond" w:hAnsi="Franklin Gothic Demi Cond"/>
          <w:color w:val="31849B" w:themeColor="accent5" w:themeShade="BF"/>
          <w:sz w:val="72"/>
          <w:szCs w:val="72"/>
          <w:u w:val="single"/>
        </w:rPr>
        <w:tab/>
      </w:r>
      <w:r w:rsidRPr="00990AC8">
        <w:rPr>
          <w:rFonts w:ascii="Franklin Gothic Demi Cond" w:hAnsi="Franklin Gothic Demi Cond"/>
          <w:color w:val="31849B" w:themeColor="accent5" w:themeShade="BF"/>
          <w:sz w:val="72"/>
          <w:szCs w:val="72"/>
          <w:u w:val="single"/>
        </w:rPr>
        <w:tab/>
      </w:r>
      <w:r w:rsidRPr="00990AC8">
        <w:rPr>
          <w:rFonts w:ascii="Franklin Gothic Demi Cond" w:hAnsi="Franklin Gothic Demi Cond"/>
          <w:color w:val="31849B" w:themeColor="accent5" w:themeShade="BF"/>
          <w:sz w:val="72"/>
          <w:szCs w:val="72"/>
          <w:u w:val="single"/>
        </w:rPr>
        <w:tab/>
      </w:r>
    </w:p>
    <w:p w14:paraId="7F2A0246" w14:textId="77777777" w:rsidR="00802156" w:rsidRPr="00DC637A" w:rsidRDefault="00802156" w:rsidP="00DD3B24">
      <w:pPr>
        <w:spacing w:before="0" w:after="200" w:line="276" w:lineRule="auto"/>
        <w:jc w:val="center"/>
        <w:rPr>
          <w:rFonts w:ascii="Franklin Gothic Demi Cond" w:eastAsia="Calibri" w:hAnsi="Franklin Gothic Demi Cond" w:cs="Times New Roman"/>
          <w:color w:val="808080"/>
          <w:sz w:val="32"/>
          <w:szCs w:val="44"/>
        </w:rPr>
      </w:pPr>
      <w:r w:rsidRPr="00DC637A">
        <w:rPr>
          <w:rFonts w:ascii="Franklin Gothic Demi Cond" w:eastAsia="Calibri" w:hAnsi="Franklin Gothic Demi Cond" w:cs="Times New Roman"/>
          <w:color w:val="808080"/>
          <w:sz w:val="32"/>
          <w:szCs w:val="44"/>
        </w:rPr>
        <w:t>A DESTINATION DES PERSONNES ACCUEILLIES ET DE LEURS FAMILLES</w:t>
      </w:r>
    </w:p>
    <w:p w14:paraId="09A62607" w14:textId="77777777" w:rsidR="00FF4135" w:rsidRPr="00FF4135" w:rsidRDefault="00FF4135" w:rsidP="00FF4135"/>
    <w:p w14:paraId="460D91EA" w14:textId="77777777" w:rsidR="00B25152" w:rsidRDefault="00802156">
      <w:pPr>
        <w:spacing w:before="0" w:after="200" w:line="276" w:lineRule="auto"/>
        <w:jc w:val="left"/>
        <w:rPr>
          <w:rFonts w:asciiTheme="minorHAnsi" w:hAnsiTheme="minorHAnsi"/>
          <w:b/>
          <w:bCs/>
          <w:i/>
          <w:iCs/>
          <w:sz w:val="24"/>
          <w:szCs w:val="24"/>
        </w:rPr>
      </w:pPr>
      <w:r w:rsidRPr="00DC637A">
        <w:rPr>
          <w:rFonts w:ascii="Franklin Gothic Demi Cond" w:hAnsi="Franklin Gothic Demi Cond"/>
          <w:noProof/>
          <w:color w:val="808080" w:themeColor="background1" w:themeShade="80"/>
          <w:sz w:val="72"/>
          <w:szCs w:val="72"/>
          <w:lang w:eastAsia="fr-FR"/>
        </w:rPr>
        <mc:AlternateContent>
          <mc:Choice Requires="wps">
            <w:drawing>
              <wp:anchor distT="0" distB="0" distL="114300" distR="114300" simplePos="0" relativeHeight="251660288" behindDoc="0" locked="0" layoutInCell="1" allowOverlap="1" wp14:anchorId="7B0634DC" wp14:editId="3826E903">
                <wp:simplePos x="0" y="0"/>
                <wp:positionH relativeFrom="column">
                  <wp:posOffset>-927735</wp:posOffset>
                </wp:positionH>
                <wp:positionV relativeFrom="paragraph">
                  <wp:posOffset>614680</wp:posOffset>
                </wp:positionV>
                <wp:extent cx="7600950" cy="1457325"/>
                <wp:effectExtent l="57150" t="19050" r="76200" b="104775"/>
                <wp:wrapNone/>
                <wp:docPr id="3" name="Rectangle 3"/>
                <wp:cNvGraphicFramePr/>
                <a:graphic xmlns:a="http://schemas.openxmlformats.org/drawingml/2006/main">
                  <a:graphicData uri="http://schemas.microsoft.com/office/word/2010/wordprocessingShape">
                    <wps:wsp>
                      <wps:cNvSpPr/>
                      <wps:spPr>
                        <a:xfrm>
                          <a:off x="0" y="0"/>
                          <a:ext cx="7600950" cy="1457325"/>
                        </a:xfrm>
                        <a:prstGeom prst="rect">
                          <a:avLst/>
                        </a:prstGeom>
                        <a:ln/>
                      </wps:spPr>
                      <wps:style>
                        <a:lnRef idx="1">
                          <a:schemeClr val="accent5"/>
                        </a:lnRef>
                        <a:fillRef idx="3">
                          <a:schemeClr val="accent5"/>
                        </a:fillRef>
                        <a:effectRef idx="2">
                          <a:schemeClr val="accent5"/>
                        </a:effectRef>
                        <a:fontRef idx="minor">
                          <a:schemeClr val="lt1"/>
                        </a:fontRef>
                      </wps:style>
                      <wps:txbx>
                        <w:txbxContent>
                          <w:p w14:paraId="605ACC00" w14:textId="77777777" w:rsidR="00802156" w:rsidRPr="003E0B85" w:rsidRDefault="00802156" w:rsidP="00802156">
                            <w:pPr>
                              <w:spacing w:before="0" w:after="0" w:line="240" w:lineRule="auto"/>
                              <w:jc w:val="center"/>
                              <w:rPr>
                                <w:rFonts w:ascii="Franklin Gothic Demi Cond" w:hAnsi="Franklin Gothic Demi Cond"/>
                                <w:color w:val="C0504D" w:themeColor="accent2"/>
                                <w:sz w:val="48"/>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634DC" id="Rectangle 3" o:spid="_x0000_s1026" style="position:absolute;margin-left:-73.05pt;margin-top:48.4pt;width:598.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" fillcolor="#215a69 [1640]" strokecolor="#40a7c2 [3048]">
                <v:fill color2="#3da5c1 [3016]" rotate="t" angle="180" colors="0 #2787a0;52429f #36b1d2;1 #34b3d6" focus="100%" type="gradient">
                  <o:fill v:ext="view" type="gradientUnscaled"/>
                </v:fill>
                <v:shadow on="t" color="black" opacity="22937f" origin=",.5" offset="0,.63889mm"/>
                <v:textbox>
                  <w:txbxContent>
                    <w:p w14:paraId="605ACC00" w14:textId="77777777" w:rsidR="00802156" w:rsidRPr="003E0B85" w:rsidRDefault="00802156" w:rsidP="00802156">
                      <w:pPr>
                        <w:spacing w:before="0" w:after="0" w:line="240" w:lineRule="auto"/>
                        <w:jc w:val="center"/>
                        <w:rPr>
                          <w:rFonts w:ascii="Franklin Gothic Demi Cond" w:hAnsi="Franklin Gothic Demi Cond"/>
                          <w:color w:val="C0504D" w:themeColor="accent2"/>
                          <w:sz w:val="48"/>
                          <w:szCs w:val="72"/>
                        </w:rPr>
                      </w:pPr>
                    </w:p>
                  </w:txbxContent>
                </v:textbox>
              </v:rect>
            </w:pict>
          </mc:Fallback>
        </mc:AlternateContent>
      </w:r>
      <w:r w:rsidR="00B25152">
        <w:br w:type="page"/>
      </w:r>
    </w:p>
    <w:p w14:paraId="11A3A0C4" w14:textId="77777777" w:rsidR="004245C0" w:rsidRPr="004245C0" w:rsidRDefault="004245C0" w:rsidP="004245C0">
      <w:pPr>
        <w:tabs>
          <w:tab w:val="left" w:pos="9070"/>
        </w:tabs>
        <w:spacing w:before="0" w:after="120" w:line="240" w:lineRule="auto"/>
        <w:ind w:left="567"/>
        <w:rPr>
          <w:rFonts w:cs="Arial"/>
          <w:szCs w:val="20"/>
        </w:rPr>
      </w:pPr>
    </w:p>
    <w:p w14:paraId="4D5B421D" w14:textId="77777777" w:rsidR="004245C0" w:rsidRPr="002620A3" w:rsidRDefault="004245C0" w:rsidP="004245C0">
      <w:pPr>
        <w:tabs>
          <w:tab w:val="left" w:pos="9070"/>
        </w:tabs>
        <w:spacing w:before="0" w:after="120" w:line="240" w:lineRule="auto"/>
        <w:ind w:left="567"/>
        <w:jc w:val="center"/>
        <w:rPr>
          <w:rFonts w:cs="Arial"/>
          <w:color w:val="808080" w:themeColor="background1" w:themeShade="80"/>
          <w:sz w:val="52"/>
          <w:szCs w:val="52"/>
        </w:rPr>
      </w:pPr>
      <w:r w:rsidRPr="0026451F">
        <w:rPr>
          <w:rFonts w:cs="Arial"/>
          <w:color w:val="808080" w:themeColor="background1" w:themeShade="80"/>
          <w:sz w:val="52"/>
          <w:szCs w:val="52"/>
        </w:rPr>
        <w:t>Etablissement-service</w:t>
      </w:r>
    </w:p>
    <w:p w14:paraId="4104343E" w14:textId="77777777" w:rsidR="004245C0" w:rsidRPr="004245C0" w:rsidRDefault="004245C0" w:rsidP="004245C0">
      <w:pPr>
        <w:tabs>
          <w:tab w:val="left" w:pos="9070"/>
        </w:tabs>
        <w:spacing w:before="0" w:after="120" w:line="240" w:lineRule="auto"/>
        <w:ind w:left="567"/>
        <w:jc w:val="center"/>
        <w:rPr>
          <w:rFonts w:cs="Arial"/>
          <w:sz w:val="52"/>
          <w:szCs w:val="52"/>
        </w:rPr>
      </w:pPr>
    </w:p>
    <w:p w14:paraId="595502F7" w14:textId="77777777" w:rsidR="004245C0" w:rsidRDefault="004245C0" w:rsidP="004245C0">
      <w:pPr>
        <w:spacing w:before="0" w:after="0" w:line="240" w:lineRule="auto"/>
        <w:jc w:val="center"/>
        <w:rPr>
          <w:rFonts w:ascii="Franklin Gothic Demi Cond" w:hAnsi="Franklin Gothic Demi Cond"/>
          <w:color w:val="808080" w:themeColor="background1" w:themeShade="80"/>
          <w:sz w:val="56"/>
          <w:szCs w:val="72"/>
        </w:rPr>
      </w:pPr>
      <w:r>
        <w:rPr>
          <w:rFonts w:ascii="Franklin Gothic Demi Cond" w:hAnsi="Franklin Gothic Demi Cond"/>
          <w:color w:val="808080" w:themeColor="background1" w:themeShade="80"/>
          <w:sz w:val="56"/>
          <w:szCs w:val="72"/>
        </w:rPr>
        <w:t>LE REGLEMENT DE FONCTIONNEMENT</w:t>
      </w:r>
    </w:p>
    <w:p w14:paraId="2D5FB2C5" w14:textId="77777777" w:rsidR="004245C0" w:rsidRPr="004245C0" w:rsidRDefault="004245C0" w:rsidP="004245C0">
      <w:pPr>
        <w:tabs>
          <w:tab w:val="left" w:pos="9070"/>
        </w:tabs>
        <w:spacing w:before="0" w:after="120" w:line="240" w:lineRule="auto"/>
        <w:ind w:left="567"/>
        <w:jc w:val="center"/>
        <w:rPr>
          <w:rFonts w:cs="Arial"/>
          <w:b/>
          <w:sz w:val="28"/>
          <w:szCs w:val="28"/>
          <w:u w:val="single"/>
        </w:rPr>
      </w:pPr>
    </w:p>
    <w:p w14:paraId="4B59FEC4" w14:textId="77777777" w:rsidR="004245C0" w:rsidRPr="004245C0" w:rsidRDefault="004245C0" w:rsidP="004245C0">
      <w:pPr>
        <w:tabs>
          <w:tab w:val="left" w:pos="9070"/>
        </w:tabs>
        <w:spacing w:before="0" w:after="120" w:line="240" w:lineRule="auto"/>
        <w:ind w:left="567"/>
        <w:rPr>
          <w:rFonts w:cs="Arial"/>
          <w:szCs w:val="20"/>
        </w:rPr>
      </w:pPr>
    </w:p>
    <w:p w14:paraId="568F7ED1" w14:textId="77777777" w:rsidR="004245C0" w:rsidRPr="004245C0" w:rsidRDefault="004245C0" w:rsidP="004245C0">
      <w:pPr>
        <w:tabs>
          <w:tab w:val="left" w:pos="9070"/>
        </w:tabs>
        <w:spacing w:before="0" w:after="120" w:line="240" w:lineRule="auto"/>
        <w:ind w:left="567"/>
        <w:rPr>
          <w:rFonts w:cs="Arial"/>
          <w:szCs w:val="20"/>
        </w:rPr>
      </w:pPr>
    </w:p>
    <w:p w14:paraId="5A00FB0E" w14:textId="77777777" w:rsidR="004245C0" w:rsidRPr="004245C0" w:rsidRDefault="004245C0" w:rsidP="004245C0">
      <w:pPr>
        <w:pBdr>
          <w:top w:val="single" w:sz="4" w:space="1" w:color="auto"/>
          <w:left w:val="single" w:sz="4" w:space="4" w:color="auto"/>
          <w:bottom w:val="single" w:sz="4" w:space="1" w:color="auto"/>
          <w:right w:val="single" w:sz="4" w:space="4" w:color="auto"/>
        </w:pBdr>
        <w:tabs>
          <w:tab w:val="left" w:pos="9070"/>
        </w:tabs>
        <w:spacing w:before="0" w:after="120" w:line="240" w:lineRule="auto"/>
        <w:ind w:left="567"/>
        <w:jc w:val="center"/>
        <w:rPr>
          <w:rFonts w:ascii="Berlin Sans FB Demi" w:hAnsi="Berlin Sans FB Demi"/>
          <w:b/>
          <w:color w:val="31849B" w:themeColor="accent5" w:themeShade="BF"/>
          <w:sz w:val="28"/>
        </w:rPr>
      </w:pPr>
      <w:r w:rsidRPr="004245C0">
        <w:rPr>
          <w:rFonts w:ascii="Berlin Sans FB Demi" w:hAnsi="Berlin Sans FB Demi"/>
          <w:b/>
          <w:color w:val="31849B" w:themeColor="accent5" w:themeShade="BF"/>
          <w:sz w:val="28"/>
        </w:rPr>
        <w:t>Feuille détachable, à remplir, à signer et à retourner par retour de courrier dans l’enveloppe jointe à l’adresse ci-dessus</w:t>
      </w:r>
    </w:p>
    <w:p w14:paraId="72AC2DD6" w14:textId="77777777" w:rsidR="004245C0" w:rsidRPr="004245C0" w:rsidRDefault="004245C0" w:rsidP="004245C0">
      <w:pPr>
        <w:tabs>
          <w:tab w:val="left" w:leader="dot" w:pos="9070"/>
        </w:tabs>
        <w:spacing w:before="0" w:after="120" w:line="240" w:lineRule="auto"/>
        <w:ind w:left="567"/>
        <w:rPr>
          <w:rFonts w:cs="Arial"/>
          <w:szCs w:val="20"/>
        </w:rPr>
      </w:pPr>
    </w:p>
    <w:p w14:paraId="52675E35" w14:textId="77777777" w:rsidR="004245C0" w:rsidRPr="004245C0" w:rsidRDefault="004245C0" w:rsidP="004245C0">
      <w:pPr>
        <w:tabs>
          <w:tab w:val="left" w:leader="dot" w:pos="9070"/>
        </w:tabs>
        <w:spacing w:before="0" w:after="120" w:line="240" w:lineRule="auto"/>
        <w:ind w:left="567"/>
        <w:rPr>
          <w:rFonts w:cs="Arial"/>
          <w:szCs w:val="20"/>
        </w:rPr>
      </w:pPr>
    </w:p>
    <w:p w14:paraId="6295EDA5" w14:textId="77777777" w:rsidR="004245C0" w:rsidRPr="004245C0" w:rsidRDefault="004245C0" w:rsidP="004245C0">
      <w:pPr>
        <w:tabs>
          <w:tab w:val="left" w:leader="dot" w:pos="9070"/>
        </w:tabs>
        <w:spacing w:before="0" w:after="120" w:line="240" w:lineRule="auto"/>
        <w:ind w:left="567"/>
        <w:rPr>
          <w:rFonts w:cs="Arial"/>
          <w:szCs w:val="20"/>
        </w:rPr>
      </w:pPr>
    </w:p>
    <w:p w14:paraId="2CCABD57" w14:textId="77777777" w:rsidR="004245C0" w:rsidRPr="004245C0" w:rsidRDefault="004245C0" w:rsidP="004245C0">
      <w:pPr>
        <w:tabs>
          <w:tab w:val="left" w:leader="dot" w:pos="9070"/>
        </w:tabs>
        <w:spacing w:before="0" w:after="120" w:line="276" w:lineRule="auto"/>
        <w:ind w:left="567"/>
        <w:rPr>
          <w:rFonts w:cs="Arial"/>
          <w:szCs w:val="20"/>
        </w:rPr>
      </w:pPr>
      <w:r w:rsidRPr="004245C0">
        <w:rPr>
          <w:rFonts w:cs="Arial"/>
          <w:szCs w:val="20"/>
        </w:rPr>
        <w:t xml:space="preserve">Je soussigné(e) M. </w:t>
      </w:r>
      <w:r w:rsidRPr="004245C0">
        <w:rPr>
          <w:rFonts w:cs="Arial"/>
          <w:szCs w:val="20"/>
        </w:rPr>
        <w:tab/>
      </w:r>
    </w:p>
    <w:p w14:paraId="78CE89BE" w14:textId="77777777" w:rsidR="004245C0" w:rsidRPr="004245C0" w:rsidRDefault="004245C0" w:rsidP="004245C0">
      <w:pPr>
        <w:tabs>
          <w:tab w:val="left" w:leader="dot" w:pos="9070"/>
        </w:tabs>
        <w:spacing w:before="0" w:after="120" w:line="276" w:lineRule="auto"/>
        <w:ind w:left="567"/>
        <w:rPr>
          <w:rFonts w:cs="Arial"/>
          <w:szCs w:val="20"/>
        </w:rPr>
      </w:pPr>
      <w:r w:rsidRPr="004245C0">
        <w:rPr>
          <w:rFonts w:cs="Arial"/>
          <w:szCs w:val="20"/>
        </w:rPr>
        <w:t xml:space="preserve">Mme </w:t>
      </w:r>
      <w:r w:rsidRPr="004245C0">
        <w:rPr>
          <w:rFonts w:cs="Arial"/>
          <w:szCs w:val="20"/>
        </w:rPr>
        <w:tab/>
      </w:r>
    </w:p>
    <w:p w14:paraId="268747BE" w14:textId="77777777" w:rsidR="004245C0" w:rsidRPr="004245C0" w:rsidRDefault="004245C0" w:rsidP="004245C0">
      <w:pPr>
        <w:tabs>
          <w:tab w:val="left" w:leader="dot" w:pos="9070"/>
        </w:tabs>
        <w:spacing w:before="0" w:after="120" w:line="276" w:lineRule="auto"/>
        <w:ind w:left="567"/>
        <w:rPr>
          <w:rFonts w:cs="Arial"/>
          <w:szCs w:val="20"/>
        </w:rPr>
      </w:pPr>
      <w:r w:rsidRPr="004245C0">
        <w:rPr>
          <w:rFonts w:cs="Arial"/>
          <w:szCs w:val="20"/>
        </w:rPr>
        <w:t>Parents, représentants légaux</w:t>
      </w:r>
      <w:r w:rsidRPr="004245C0">
        <w:rPr>
          <w:rFonts w:cs="Arial"/>
          <w:szCs w:val="20"/>
          <w:vertAlign w:val="superscript"/>
        </w:rPr>
        <w:footnoteReference w:id="1"/>
      </w:r>
      <w:r w:rsidRPr="004245C0">
        <w:rPr>
          <w:rFonts w:cs="Arial"/>
          <w:szCs w:val="20"/>
        </w:rPr>
        <w:t xml:space="preserve"> de l’enfant : </w:t>
      </w:r>
    </w:p>
    <w:p w14:paraId="2ED81878" w14:textId="77777777" w:rsidR="004245C0" w:rsidRPr="004245C0" w:rsidRDefault="004245C0" w:rsidP="004245C0">
      <w:pPr>
        <w:tabs>
          <w:tab w:val="left" w:leader="dot" w:pos="9070"/>
        </w:tabs>
        <w:spacing w:before="0" w:after="120" w:line="276" w:lineRule="auto"/>
        <w:ind w:left="567"/>
        <w:rPr>
          <w:rFonts w:cs="Arial"/>
          <w:szCs w:val="20"/>
        </w:rPr>
      </w:pPr>
      <w:r w:rsidRPr="004245C0">
        <w:rPr>
          <w:rFonts w:eastAsia="Times New Roman" w:cs="Arial"/>
          <w:noProof/>
          <w:szCs w:val="20"/>
          <w:highlight w:val="yellow"/>
          <w:lang w:eastAsia="fr-FR"/>
        </w:rPr>
        <mc:AlternateContent>
          <mc:Choice Requires="wps">
            <w:drawing>
              <wp:anchor distT="0" distB="0" distL="114300" distR="114300" simplePos="0" relativeHeight="251662336" behindDoc="0" locked="0" layoutInCell="1" allowOverlap="1" wp14:anchorId="47C5F321" wp14:editId="100D0711">
                <wp:simplePos x="0" y="0"/>
                <wp:positionH relativeFrom="column">
                  <wp:posOffset>-4446905</wp:posOffset>
                </wp:positionH>
                <wp:positionV relativeFrom="paragraph">
                  <wp:posOffset>244475</wp:posOffset>
                </wp:positionV>
                <wp:extent cx="8572500" cy="365760"/>
                <wp:effectExtent l="7620" t="0" r="7620" b="7620"/>
                <wp:wrapNone/>
                <wp:docPr id="5" name="Zone de texte 5"/>
                <wp:cNvGraphicFramePr/>
                <a:graphic xmlns:a="http://schemas.openxmlformats.org/drawingml/2006/main">
                  <a:graphicData uri="http://schemas.microsoft.com/office/word/2010/wordprocessingShape">
                    <wps:wsp>
                      <wps:cNvSpPr txBox="1"/>
                      <wps:spPr>
                        <a:xfrm rot="5400000">
                          <a:off x="0" y="0"/>
                          <a:ext cx="8572500" cy="365760"/>
                        </a:xfrm>
                        <a:prstGeom prst="rect">
                          <a:avLst/>
                        </a:prstGeom>
                        <a:solidFill>
                          <a:sysClr val="window" lastClr="FFFFFF"/>
                        </a:solidFill>
                        <a:ln w="6350">
                          <a:noFill/>
                        </a:ln>
                        <a:effectLst/>
                      </wps:spPr>
                      <wps:txbx>
                        <w:txbxContent>
                          <w:p w14:paraId="3EA5C03B" w14:textId="77777777" w:rsidR="004245C0" w:rsidRDefault="004245C0" w:rsidP="004245C0">
                            <w:r w:rsidRPr="001B529E">
                              <w:rPr>
                                <w:rFonts w:eastAsia="Times New Roman" w:cs="Arial"/>
                                <w:b/>
                                <w:sz w:val="22"/>
                                <w:lang w:eastAsia="fr-FR"/>
                              </w:rPr>
                              <w:sym w:font="Wingdings" w:char="0022"/>
                            </w:r>
                            <w:r>
                              <w:rPr>
                                <w:rFonts w:eastAsia="Times New Roman" w:cs="Arial"/>
                                <w:b/>
                                <w:sz w:val="22"/>
                                <w:lang w:eastAsia="fr-FR"/>
                              </w:rPr>
                              <w:t xml:space="preserve"> </w:t>
                            </w:r>
                            <w:r w:rsidRPr="001B529E">
                              <w:rPr>
                                <w:rFonts w:eastAsia="Times New Roman" w:cs="Arial"/>
                                <w:b/>
                                <w:sz w:val="22"/>
                                <w:lang w:eastAsia="fr-FR"/>
                              </w:rPr>
                              <w:sym w:font="Wingdings" w:char="0022"/>
                            </w:r>
                            <w:r>
                              <w:rPr>
                                <w:rFonts w:eastAsia="Times New Roman" w:cs="Arial"/>
                                <w:b/>
                                <w:sz w:val="22"/>
                                <w:lang w:eastAsia="fr-FR"/>
                              </w:rPr>
                              <w:t xml:space="preserve"> </w:t>
                            </w:r>
                            <w:r w:rsidRPr="001B529E">
                              <w:rPr>
                                <w:rFonts w:eastAsia="Times New Roman" w:cs="Arial"/>
                                <w:b/>
                                <w:sz w:val="22"/>
                                <w:lang w:eastAsia="fr-FR"/>
                              </w:rPr>
                              <w:sym w:font="Wingdings" w:char="0022"/>
                            </w:r>
                            <w:r>
                              <w:rPr>
                                <w:rFonts w:eastAsia="Times New Roman" w:cs="Arial"/>
                                <w:b/>
                                <w:sz w:val="22"/>
                                <w:lang w:eastAsia="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5F321" id="_x0000_t202" coordsize="21600,21600" o:spt="202" path="m,l,21600r21600,l21600,xe">
                <v:stroke joinstyle="miter"/>
                <v:path gradientshapeok="t" o:connecttype="rect"/>
              </v:shapetype>
              <v:shape id="Zone de texte 5" o:spid="_x0000_s1027" type="#_x0000_t202" style="position:absolute;left:0;text-align:left;margin-left:-350.15pt;margin-top:19.25pt;width:675pt;height:28.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" fillcolor="window" stroked="f" strokeweight=".5pt">
                <v:textbox>
                  <w:txbxContent>
                    <w:p w14:paraId="3EA5C03B" w14:textId="77777777" w:rsidR="004245C0" w:rsidRDefault="004245C0" w:rsidP="004245C0">
                      <w:r w:rsidRPr="001B529E">
                        <w:rPr>
                          <w:rFonts w:eastAsia="Times New Roman" w:cs="Arial"/>
                          <w:b/>
                          <w:sz w:val="22"/>
                          <w:lang w:eastAsia="fr-FR"/>
                        </w:rPr>
                        <w:sym w:font="Wingdings" w:char="0022"/>
                      </w:r>
                      <w:r>
                        <w:rPr>
                          <w:rFonts w:eastAsia="Times New Roman" w:cs="Arial"/>
                          <w:b/>
                          <w:sz w:val="22"/>
                          <w:lang w:eastAsia="fr-FR"/>
                        </w:rPr>
                        <w:t xml:space="preserve"> </w:t>
                      </w:r>
                      <w:r w:rsidRPr="001B529E">
                        <w:rPr>
                          <w:rFonts w:eastAsia="Times New Roman" w:cs="Arial"/>
                          <w:b/>
                          <w:sz w:val="22"/>
                          <w:lang w:eastAsia="fr-FR"/>
                        </w:rPr>
                        <w:sym w:font="Wingdings" w:char="0022"/>
                      </w:r>
                      <w:r>
                        <w:rPr>
                          <w:rFonts w:eastAsia="Times New Roman" w:cs="Arial"/>
                          <w:b/>
                          <w:sz w:val="22"/>
                          <w:lang w:eastAsia="fr-FR"/>
                        </w:rPr>
                        <w:t xml:space="preserve"> </w:t>
                      </w:r>
                      <w:r w:rsidRPr="001B529E">
                        <w:rPr>
                          <w:rFonts w:eastAsia="Times New Roman" w:cs="Arial"/>
                          <w:b/>
                          <w:sz w:val="22"/>
                          <w:lang w:eastAsia="fr-FR"/>
                        </w:rPr>
                        <w:sym w:font="Wingdings" w:char="0022"/>
                      </w:r>
                      <w:r>
                        <w:rPr>
                          <w:rFonts w:eastAsia="Times New Roman" w:cs="Arial"/>
                          <w:b/>
                          <w:sz w:val="22"/>
                          <w:lang w:eastAsia="fr-FR"/>
                        </w:rPr>
                        <w:t>……………………………………………………………………………………………………………………………………………………</w:t>
                      </w:r>
                    </w:p>
                  </w:txbxContent>
                </v:textbox>
              </v:shape>
            </w:pict>
          </mc:Fallback>
        </mc:AlternateContent>
      </w:r>
      <w:r w:rsidRPr="004245C0">
        <w:rPr>
          <w:rFonts w:cs="Arial"/>
          <w:szCs w:val="20"/>
        </w:rPr>
        <w:t xml:space="preserve">NOM : </w:t>
      </w:r>
      <w:r w:rsidRPr="004245C0">
        <w:rPr>
          <w:rFonts w:cs="Arial"/>
          <w:szCs w:val="20"/>
        </w:rPr>
        <w:tab/>
      </w:r>
    </w:p>
    <w:p w14:paraId="332F8245" w14:textId="77777777" w:rsidR="004245C0" w:rsidRPr="004245C0" w:rsidRDefault="004245C0" w:rsidP="004245C0">
      <w:pPr>
        <w:tabs>
          <w:tab w:val="left" w:leader="dot" w:pos="9070"/>
        </w:tabs>
        <w:spacing w:before="0" w:after="120" w:line="276" w:lineRule="auto"/>
        <w:ind w:left="567"/>
        <w:rPr>
          <w:rFonts w:cs="Arial"/>
          <w:szCs w:val="20"/>
        </w:rPr>
      </w:pPr>
      <w:r w:rsidRPr="004245C0">
        <w:rPr>
          <w:rFonts w:cs="Arial"/>
          <w:szCs w:val="20"/>
        </w:rPr>
        <w:t xml:space="preserve">Prénom : </w:t>
      </w:r>
      <w:r w:rsidRPr="004245C0">
        <w:rPr>
          <w:rFonts w:cs="Arial"/>
          <w:szCs w:val="20"/>
        </w:rPr>
        <w:tab/>
      </w:r>
    </w:p>
    <w:p w14:paraId="40A56044" w14:textId="77777777" w:rsidR="004245C0" w:rsidRPr="004245C0" w:rsidRDefault="004245C0" w:rsidP="004245C0">
      <w:pPr>
        <w:tabs>
          <w:tab w:val="left" w:leader="dot" w:pos="9070"/>
        </w:tabs>
        <w:spacing w:before="0" w:after="120" w:line="276" w:lineRule="auto"/>
        <w:ind w:left="567"/>
        <w:rPr>
          <w:rFonts w:cs="Arial"/>
          <w:szCs w:val="20"/>
        </w:rPr>
      </w:pPr>
      <w:r w:rsidRPr="004245C0">
        <w:rPr>
          <w:rFonts w:cs="Arial"/>
          <w:szCs w:val="20"/>
        </w:rPr>
        <w:t xml:space="preserve">Né(e) le : _ _ / _ _ / _ _ _ _ </w:t>
      </w:r>
    </w:p>
    <w:p w14:paraId="236AEA52" w14:textId="77777777" w:rsidR="004245C0" w:rsidRPr="004245C0" w:rsidRDefault="004245C0" w:rsidP="004245C0">
      <w:pPr>
        <w:tabs>
          <w:tab w:val="left" w:leader="dot" w:pos="9070"/>
        </w:tabs>
        <w:spacing w:before="0" w:after="120" w:line="276" w:lineRule="auto"/>
        <w:ind w:left="567"/>
        <w:rPr>
          <w:rFonts w:cs="Arial"/>
          <w:szCs w:val="20"/>
        </w:rPr>
      </w:pPr>
    </w:p>
    <w:p w14:paraId="57AC088E" w14:textId="77777777" w:rsidR="004245C0" w:rsidRPr="004245C0" w:rsidRDefault="004245C0" w:rsidP="004245C0">
      <w:pPr>
        <w:tabs>
          <w:tab w:val="left" w:leader="dot" w:pos="9070"/>
        </w:tabs>
        <w:spacing w:before="0" w:after="120"/>
        <w:ind w:left="567"/>
        <w:rPr>
          <w:rFonts w:cs="Arial"/>
          <w:szCs w:val="20"/>
        </w:rPr>
      </w:pPr>
      <w:r w:rsidRPr="004245C0">
        <w:rPr>
          <w:rFonts w:cs="Arial"/>
          <w:szCs w:val="20"/>
        </w:rPr>
        <w:t xml:space="preserve">Déclare(nt) avoir pris connaissance du règlement de fonctionnement de l’établissement-service : </w:t>
      </w:r>
      <w:r w:rsidRPr="004245C0">
        <w:rPr>
          <w:rFonts w:cs="Arial"/>
          <w:szCs w:val="20"/>
        </w:rPr>
        <w:tab/>
      </w:r>
    </w:p>
    <w:p w14:paraId="7DD11556" w14:textId="77777777" w:rsidR="004245C0" w:rsidRPr="004245C0" w:rsidRDefault="004245C0" w:rsidP="004245C0">
      <w:pPr>
        <w:tabs>
          <w:tab w:val="left" w:leader="dot" w:pos="9070"/>
        </w:tabs>
        <w:spacing w:before="0" w:after="120" w:line="276" w:lineRule="auto"/>
        <w:ind w:left="567"/>
        <w:rPr>
          <w:rFonts w:cs="Arial"/>
          <w:szCs w:val="20"/>
        </w:rPr>
      </w:pPr>
      <w:r w:rsidRPr="004245C0">
        <w:rPr>
          <w:rFonts w:cs="Arial"/>
          <w:szCs w:val="20"/>
        </w:rPr>
        <w:t xml:space="preserve">Qui m’a été remis le _ _ / _ _ / _ _ _ _ </w:t>
      </w:r>
    </w:p>
    <w:p w14:paraId="592C77B5" w14:textId="77777777" w:rsidR="004245C0" w:rsidRPr="004245C0" w:rsidRDefault="004245C0" w:rsidP="004245C0">
      <w:pPr>
        <w:tabs>
          <w:tab w:val="left" w:leader="dot" w:pos="9070"/>
        </w:tabs>
        <w:spacing w:before="0" w:after="120" w:line="276" w:lineRule="auto"/>
        <w:ind w:left="567"/>
        <w:rPr>
          <w:rFonts w:cs="Arial"/>
          <w:szCs w:val="20"/>
        </w:rPr>
      </w:pPr>
    </w:p>
    <w:p w14:paraId="19F93126" w14:textId="77777777" w:rsidR="004245C0" w:rsidRPr="004245C0" w:rsidRDefault="004245C0" w:rsidP="004245C0">
      <w:pPr>
        <w:tabs>
          <w:tab w:val="left" w:leader="dot" w:pos="9070"/>
        </w:tabs>
        <w:spacing w:before="0" w:after="120" w:line="276" w:lineRule="auto"/>
        <w:ind w:left="567"/>
        <w:rPr>
          <w:rFonts w:cs="Arial"/>
          <w:szCs w:val="20"/>
        </w:rPr>
      </w:pPr>
      <w:r w:rsidRPr="004245C0">
        <w:rPr>
          <w:rFonts w:cs="Arial"/>
          <w:szCs w:val="20"/>
        </w:rPr>
        <w:t>Signature(s) précédée(s) de la mention « lu et pris connaissance »</w:t>
      </w:r>
    </w:p>
    <w:p w14:paraId="07DF42D8" w14:textId="77777777" w:rsidR="004245C0" w:rsidRPr="004245C0" w:rsidRDefault="004245C0" w:rsidP="004245C0">
      <w:pPr>
        <w:tabs>
          <w:tab w:val="left" w:leader="dot" w:pos="9070"/>
        </w:tabs>
        <w:spacing w:before="0" w:after="120" w:line="240" w:lineRule="auto"/>
        <w:ind w:left="567"/>
        <w:rPr>
          <w:rFonts w:cs="Arial"/>
          <w:szCs w:val="20"/>
        </w:rPr>
      </w:pPr>
    </w:p>
    <w:p w14:paraId="1B140940" w14:textId="77777777" w:rsidR="004245C0" w:rsidRPr="004245C0" w:rsidRDefault="004245C0" w:rsidP="004245C0">
      <w:pPr>
        <w:tabs>
          <w:tab w:val="left" w:leader="dot" w:pos="9070"/>
        </w:tabs>
        <w:spacing w:before="0" w:after="120" w:line="240" w:lineRule="auto"/>
        <w:ind w:left="567"/>
        <w:rPr>
          <w:rFonts w:cs="Arial"/>
          <w:szCs w:val="20"/>
        </w:rPr>
      </w:pPr>
      <w:r w:rsidRPr="004245C0">
        <w:rPr>
          <w:rFonts w:eastAsia="Times New Roman" w:cs="Times New Roman"/>
          <w:noProof/>
          <w:szCs w:val="20"/>
          <w:lang w:eastAsia="fr-FR"/>
        </w:rPr>
        <mc:AlternateContent>
          <mc:Choice Requires="wps">
            <w:drawing>
              <wp:anchor distT="0" distB="0" distL="114300" distR="114300" simplePos="0" relativeHeight="251665408" behindDoc="1" locked="0" layoutInCell="0" allowOverlap="1" wp14:anchorId="5ED4D4FD" wp14:editId="25FBE87F">
                <wp:simplePos x="0" y="0"/>
                <wp:positionH relativeFrom="column">
                  <wp:posOffset>4749165</wp:posOffset>
                </wp:positionH>
                <wp:positionV relativeFrom="paragraph">
                  <wp:posOffset>20320</wp:posOffset>
                </wp:positionV>
                <wp:extent cx="1426210" cy="988695"/>
                <wp:effectExtent l="0" t="0" r="21590" b="20955"/>
                <wp:wrapNone/>
                <wp:docPr id="10" name="Rectangle à coins arrondi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210" cy="988695"/>
                        </a:xfrm>
                        <a:prstGeom prst="roundRect">
                          <a:avLst>
                            <a:gd name="adj" fmla="val 16667"/>
                          </a:avLst>
                        </a:prstGeom>
                        <a:solidFill>
                          <a:srgbClr val="FFFFFF"/>
                        </a:solidFill>
                        <a:ln w="12700">
                          <a:solidFill>
                            <a:srgbClr val="000000"/>
                          </a:solidFill>
                          <a:round/>
                          <a:headEnd/>
                          <a:tailEnd/>
                        </a:ln>
                      </wps:spPr>
                      <wps:txbx>
                        <w:txbxContent>
                          <w:p w14:paraId="771A1382" w14:textId="77777777" w:rsidR="004245C0" w:rsidRPr="00184DA4" w:rsidRDefault="004245C0" w:rsidP="004245C0">
                            <w:pPr>
                              <w:spacing w:before="0" w:after="0" w:line="240" w:lineRule="auto"/>
                            </w:pPr>
                            <w:r w:rsidRPr="00184DA4">
                              <w:rPr>
                                <w:sz w:val="28"/>
                              </w:rPr>
                              <w:sym w:font="Wingdings" w:char="0040"/>
                            </w:r>
                            <w:r w:rsidRPr="00184DA4">
                              <w:t xml:space="preserve"> </w:t>
                            </w:r>
                            <w:r>
                              <w:rPr>
                                <w:spacing w:val="-8"/>
                              </w:rPr>
                              <w:t>La personne accompagnée</w:t>
                            </w:r>
                            <w:r w:rsidRPr="00184DA4">
                              <w:rPr>
                                <w:spacing w:val="-8"/>
                              </w:rPr>
                              <w:t> :</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D4D4FD" id="Rectangle à coins arrondis 10" o:spid="_x0000_s1028" style="position:absolute;left:0;text-align:left;margin-left:373.95pt;margin-top:1.6pt;width:112.3pt;height:77.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" o:allowincell="f" strokeweight="1pt">
                <v:textbox inset=",0">
                  <w:txbxContent>
                    <w:p w14:paraId="771A1382" w14:textId="77777777" w:rsidR="004245C0" w:rsidRPr="00184DA4" w:rsidRDefault="004245C0" w:rsidP="004245C0">
                      <w:pPr>
                        <w:spacing w:before="0" w:after="0" w:line="240" w:lineRule="auto"/>
                      </w:pPr>
                      <w:r w:rsidRPr="00184DA4">
                        <w:rPr>
                          <w:sz w:val="28"/>
                        </w:rPr>
                        <w:sym w:font="Wingdings" w:char="0040"/>
                      </w:r>
                      <w:r w:rsidRPr="00184DA4">
                        <w:t xml:space="preserve"> </w:t>
                      </w:r>
                      <w:r>
                        <w:rPr>
                          <w:spacing w:val="-8"/>
                        </w:rPr>
                        <w:t>La personne accompagnée</w:t>
                      </w:r>
                      <w:r w:rsidRPr="00184DA4">
                        <w:rPr>
                          <w:spacing w:val="-8"/>
                        </w:rPr>
                        <w:t> :</w:t>
                      </w:r>
                    </w:p>
                  </w:txbxContent>
                </v:textbox>
              </v:roundrect>
            </w:pict>
          </mc:Fallback>
        </mc:AlternateContent>
      </w:r>
      <w:r w:rsidRPr="004245C0">
        <w:rPr>
          <w:rFonts w:eastAsia="Times New Roman" w:cs="Times New Roman"/>
          <w:noProof/>
          <w:szCs w:val="20"/>
          <w:lang w:eastAsia="fr-FR"/>
        </w:rPr>
        <mc:AlternateContent>
          <mc:Choice Requires="wps">
            <w:drawing>
              <wp:anchor distT="0" distB="0" distL="114300" distR="114300" simplePos="0" relativeHeight="251666432" behindDoc="1" locked="0" layoutInCell="0" allowOverlap="1" wp14:anchorId="4C1309E8" wp14:editId="116FE4D9">
                <wp:simplePos x="0" y="0"/>
                <wp:positionH relativeFrom="column">
                  <wp:posOffset>3194050</wp:posOffset>
                </wp:positionH>
                <wp:positionV relativeFrom="paragraph">
                  <wp:posOffset>17780</wp:posOffset>
                </wp:positionV>
                <wp:extent cx="1433830" cy="988695"/>
                <wp:effectExtent l="0" t="0" r="13970" b="20955"/>
                <wp:wrapNone/>
                <wp:docPr id="6" name="Rectangle à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988695"/>
                        </a:xfrm>
                        <a:prstGeom prst="roundRect">
                          <a:avLst>
                            <a:gd name="adj" fmla="val 16667"/>
                          </a:avLst>
                        </a:prstGeom>
                        <a:solidFill>
                          <a:srgbClr val="FFFFFF"/>
                        </a:solidFill>
                        <a:ln w="12700">
                          <a:solidFill>
                            <a:srgbClr val="000000"/>
                          </a:solidFill>
                          <a:round/>
                          <a:headEnd/>
                          <a:tailEnd/>
                        </a:ln>
                      </wps:spPr>
                      <wps:txbx>
                        <w:txbxContent>
                          <w:p w14:paraId="356A4D37" w14:textId="77777777" w:rsidR="004245C0" w:rsidRPr="00184DA4" w:rsidRDefault="004245C0" w:rsidP="004245C0">
                            <w:pPr>
                              <w:spacing w:before="0" w:after="0" w:line="240" w:lineRule="auto"/>
                            </w:pPr>
                            <w:r w:rsidRPr="00184DA4">
                              <w:rPr>
                                <w:sz w:val="28"/>
                              </w:rPr>
                              <w:sym w:font="Wingdings" w:char="0040"/>
                            </w:r>
                            <w:r>
                              <w:t xml:space="preserve"> Le représentant légal</w:t>
                            </w:r>
                            <w:r w:rsidRPr="00184DA4">
                              <w:t> :</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1309E8" id="Rectangle à coins arrondis 6" o:spid="_x0000_s1029" style="position:absolute;left:0;text-align:left;margin-left:251.5pt;margin-top:1.4pt;width:112.9pt;height:77.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" o:allowincell="f" strokeweight="1pt">
                <v:textbox inset=",0">
                  <w:txbxContent>
                    <w:p w14:paraId="356A4D37" w14:textId="77777777" w:rsidR="004245C0" w:rsidRPr="00184DA4" w:rsidRDefault="004245C0" w:rsidP="004245C0">
                      <w:pPr>
                        <w:spacing w:before="0" w:after="0" w:line="240" w:lineRule="auto"/>
                      </w:pPr>
                      <w:r w:rsidRPr="00184DA4">
                        <w:rPr>
                          <w:sz w:val="28"/>
                        </w:rPr>
                        <w:sym w:font="Wingdings" w:char="0040"/>
                      </w:r>
                      <w:r>
                        <w:t xml:space="preserve"> Le représentant légal</w:t>
                      </w:r>
                      <w:r w:rsidRPr="00184DA4">
                        <w:t> :</w:t>
                      </w:r>
                    </w:p>
                  </w:txbxContent>
                </v:textbox>
              </v:roundrect>
            </w:pict>
          </mc:Fallback>
        </mc:AlternateContent>
      </w:r>
      <w:r w:rsidRPr="004245C0">
        <w:rPr>
          <w:rFonts w:eastAsia="Times New Roman" w:cs="Times New Roman"/>
          <w:noProof/>
          <w:szCs w:val="20"/>
          <w:lang w:eastAsia="fr-FR"/>
        </w:rPr>
        <mc:AlternateContent>
          <mc:Choice Requires="wps">
            <w:drawing>
              <wp:anchor distT="0" distB="0" distL="114300" distR="114300" simplePos="0" relativeHeight="251663360" behindDoc="1" locked="0" layoutInCell="0" allowOverlap="1" wp14:anchorId="0CAB0AF6" wp14:editId="18D046B4">
                <wp:simplePos x="0" y="0"/>
                <wp:positionH relativeFrom="column">
                  <wp:posOffset>131445</wp:posOffset>
                </wp:positionH>
                <wp:positionV relativeFrom="paragraph">
                  <wp:posOffset>9525</wp:posOffset>
                </wp:positionV>
                <wp:extent cx="1398905" cy="1003935"/>
                <wp:effectExtent l="0" t="0" r="10795" b="24765"/>
                <wp:wrapNone/>
                <wp:docPr id="8" name="Rectangle à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1003935"/>
                        </a:xfrm>
                        <a:prstGeom prst="roundRect">
                          <a:avLst>
                            <a:gd name="adj" fmla="val 16667"/>
                          </a:avLst>
                        </a:prstGeom>
                        <a:solidFill>
                          <a:srgbClr val="FFFFFF"/>
                        </a:solidFill>
                        <a:ln w="12700">
                          <a:solidFill>
                            <a:srgbClr val="000000"/>
                          </a:solidFill>
                          <a:round/>
                          <a:headEnd/>
                          <a:tailEnd/>
                        </a:ln>
                      </wps:spPr>
                      <wps:txbx>
                        <w:txbxContent>
                          <w:p w14:paraId="6DA9A6D6" w14:textId="77777777" w:rsidR="004245C0" w:rsidRPr="00184DA4" w:rsidRDefault="004245C0" w:rsidP="004245C0">
                            <w:pPr>
                              <w:spacing w:before="0" w:after="0" w:line="240" w:lineRule="auto"/>
                            </w:pPr>
                            <w:r w:rsidRPr="00184DA4">
                              <w:rPr>
                                <w:sz w:val="28"/>
                              </w:rPr>
                              <w:sym w:font="Wingdings" w:char="0040"/>
                            </w:r>
                            <w:r w:rsidRPr="00184DA4">
                              <w:t xml:space="preserve"> </w:t>
                            </w:r>
                            <w:r>
                              <w:t>Le père</w:t>
                            </w:r>
                            <w:r w:rsidRPr="00184DA4">
                              <w:t> :</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AB0AF6" id="Rectangle à coins arrondis 8" o:spid="_x0000_s1030" style="position:absolute;left:0;text-align:left;margin-left:10.35pt;margin-top:.75pt;width:110.15pt;height:79.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" o:allowincell="f" strokeweight="1pt">
                <v:textbox inset=",0">
                  <w:txbxContent>
                    <w:p w14:paraId="6DA9A6D6" w14:textId="77777777" w:rsidR="004245C0" w:rsidRPr="00184DA4" w:rsidRDefault="004245C0" w:rsidP="004245C0">
                      <w:pPr>
                        <w:spacing w:before="0" w:after="0" w:line="240" w:lineRule="auto"/>
                      </w:pPr>
                      <w:r w:rsidRPr="00184DA4">
                        <w:rPr>
                          <w:sz w:val="28"/>
                        </w:rPr>
                        <w:sym w:font="Wingdings" w:char="0040"/>
                      </w:r>
                      <w:r w:rsidRPr="00184DA4">
                        <w:t xml:space="preserve"> </w:t>
                      </w:r>
                      <w:r>
                        <w:t>Le père</w:t>
                      </w:r>
                      <w:r w:rsidRPr="00184DA4">
                        <w:t> :</w:t>
                      </w:r>
                    </w:p>
                  </w:txbxContent>
                </v:textbox>
              </v:roundrect>
            </w:pict>
          </mc:Fallback>
        </mc:AlternateContent>
      </w:r>
      <w:r w:rsidRPr="004245C0">
        <w:rPr>
          <w:rFonts w:eastAsia="Times New Roman" w:cs="Times New Roman"/>
          <w:noProof/>
          <w:szCs w:val="20"/>
          <w:lang w:eastAsia="fr-FR"/>
        </w:rPr>
        <mc:AlternateContent>
          <mc:Choice Requires="wps">
            <w:drawing>
              <wp:anchor distT="0" distB="0" distL="114300" distR="114300" simplePos="0" relativeHeight="251664384" behindDoc="1" locked="0" layoutInCell="0" allowOverlap="1" wp14:anchorId="093517DF" wp14:editId="54E18D7E">
                <wp:simplePos x="0" y="0"/>
                <wp:positionH relativeFrom="column">
                  <wp:posOffset>1663065</wp:posOffset>
                </wp:positionH>
                <wp:positionV relativeFrom="paragraph">
                  <wp:posOffset>9525</wp:posOffset>
                </wp:positionV>
                <wp:extent cx="1440815" cy="996315"/>
                <wp:effectExtent l="0" t="0" r="26035" b="13335"/>
                <wp:wrapNone/>
                <wp:docPr id="9" name="Rectangle à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996315"/>
                        </a:xfrm>
                        <a:prstGeom prst="roundRect">
                          <a:avLst>
                            <a:gd name="adj" fmla="val 16667"/>
                          </a:avLst>
                        </a:prstGeom>
                        <a:solidFill>
                          <a:srgbClr val="FFFFFF"/>
                        </a:solidFill>
                        <a:ln w="12700">
                          <a:solidFill>
                            <a:srgbClr val="000000"/>
                          </a:solidFill>
                          <a:round/>
                          <a:headEnd/>
                          <a:tailEnd/>
                        </a:ln>
                      </wps:spPr>
                      <wps:txbx>
                        <w:txbxContent>
                          <w:p w14:paraId="5A9BE97E" w14:textId="77777777" w:rsidR="004245C0" w:rsidRPr="00184DA4" w:rsidRDefault="004245C0" w:rsidP="004245C0">
                            <w:pPr>
                              <w:spacing w:before="0" w:after="0" w:line="240" w:lineRule="auto"/>
                            </w:pPr>
                            <w:r w:rsidRPr="00184DA4">
                              <w:rPr>
                                <w:sz w:val="28"/>
                              </w:rPr>
                              <w:sym w:font="Wingdings" w:char="0040"/>
                            </w:r>
                            <w:r>
                              <w:t xml:space="preserve"> L</w:t>
                            </w:r>
                            <w:r w:rsidRPr="00184DA4">
                              <w:t>a Mère :</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3517DF" id="Rectangle à coins arrondis 9" o:spid="_x0000_s1031" style="position:absolute;left:0;text-align:left;margin-left:130.95pt;margin-top:.75pt;width:113.45pt;height:7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" o:allowincell="f" strokeweight="1pt">
                <v:textbox inset=",0">
                  <w:txbxContent>
                    <w:p w14:paraId="5A9BE97E" w14:textId="77777777" w:rsidR="004245C0" w:rsidRPr="00184DA4" w:rsidRDefault="004245C0" w:rsidP="004245C0">
                      <w:pPr>
                        <w:spacing w:before="0" w:after="0" w:line="240" w:lineRule="auto"/>
                      </w:pPr>
                      <w:r w:rsidRPr="00184DA4">
                        <w:rPr>
                          <w:sz w:val="28"/>
                        </w:rPr>
                        <w:sym w:font="Wingdings" w:char="0040"/>
                      </w:r>
                      <w:r>
                        <w:t xml:space="preserve"> L</w:t>
                      </w:r>
                      <w:r w:rsidRPr="00184DA4">
                        <w:t>a Mère :</w:t>
                      </w:r>
                    </w:p>
                  </w:txbxContent>
                </v:textbox>
              </v:roundrect>
            </w:pict>
          </mc:Fallback>
        </mc:AlternateContent>
      </w:r>
    </w:p>
    <w:p w14:paraId="6AB3993D" w14:textId="77777777" w:rsidR="004245C0" w:rsidRPr="004245C0" w:rsidRDefault="004245C0" w:rsidP="004245C0">
      <w:pPr>
        <w:tabs>
          <w:tab w:val="left" w:leader="dot" w:pos="9070"/>
        </w:tabs>
        <w:spacing w:before="0" w:after="120" w:line="240" w:lineRule="auto"/>
        <w:ind w:left="567"/>
        <w:rPr>
          <w:rFonts w:cs="Arial"/>
          <w:szCs w:val="20"/>
        </w:rPr>
      </w:pPr>
    </w:p>
    <w:p w14:paraId="070AB3D2" w14:textId="77777777" w:rsidR="004245C0" w:rsidRPr="004245C0" w:rsidRDefault="004245C0" w:rsidP="004245C0">
      <w:pPr>
        <w:tabs>
          <w:tab w:val="left" w:leader="dot" w:pos="9070"/>
        </w:tabs>
        <w:spacing w:before="0" w:after="120" w:line="240" w:lineRule="auto"/>
        <w:ind w:left="567"/>
        <w:rPr>
          <w:rFonts w:cs="Arial"/>
          <w:szCs w:val="20"/>
        </w:rPr>
      </w:pPr>
    </w:p>
    <w:p w14:paraId="40A14007" w14:textId="77777777" w:rsidR="004245C0" w:rsidRPr="004245C0" w:rsidRDefault="004245C0" w:rsidP="004245C0">
      <w:pPr>
        <w:spacing w:line="240" w:lineRule="auto"/>
        <w:ind w:left="567"/>
        <w:rPr>
          <w:szCs w:val="20"/>
        </w:rPr>
      </w:pPr>
    </w:p>
    <w:p w14:paraId="052223FD" w14:textId="77777777" w:rsidR="004245C0" w:rsidRPr="004245C0" w:rsidRDefault="004245C0" w:rsidP="004245C0">
      <w:pPr>
        <w:spacing w:before="0" w:after="200" w:line="276" w:lineRule="auto"/>
        <w:jc w:val="left"/>
      </w:pPr>
    </w:p>
    <w:p w14:paraId="3EE65DCC" w14:textId="31D50DDD" w:rsidR="00BD238D" w:rsidRPr="002148D2" w:rsidRDefault="004245C0" w:rsidP="002148D2">
      <w:pPr>
        <w:spacing w:before="0" w:after="200" w:line="276" w:lineRule="auto"/>
        <w:jc w:val="left"/>
        <w:rPr>
          <w:rFonts w:ascii="Berlin Sans FB Demi" w:hAnsi="Berlin Sans FB Demi"/>
          <w:b/>
          <w:color w:val="31849B" w:themeColor="accent5" w:themeShade="BF"/>
          <w:sz w:val="28"/>
          <w:u w:val="single"/>
        </w:rPr>
      </w:pPr>
      <w:r>
        <w:rPr>
          <w:rFonts w:ascii="Berlin Sans FB Demi" w:hAnsi="Berlin Sans FB Demi"/>
          <w:b/>
          <w:color w:val="31849B" w:themeColor="accent5" w:themeShade="BF"/>
          <w:sz w:val="28"/>
          <w:u w:val="single"/>
        </w:rPr>
        <w:br w:type="page"/>
      </w:r>
      <w:r w:rsidR="008D4DD3" w:rsidRPr="00990AC8">
        <w:rPr>
          <w:rFonts w:ascii="Berlin Sans FB Demi" w:hAnsi="Berlin Sans FB Demi"/>
          <w:b/>
          <w:color w:val="31849B" w:themeColor="accent5" w:themeShade="BF"/>
          <w:sz w:val="28"/>
          <w:u w:val="single"/>
        </w:rPr>
        <w:lastRenderedPageBreak/>
        <w:t xml:space="preserve">Pourquoi un règlement de fonctionnement ? </w:t>
      </w:r>
      <w:r w:rsidR="008D4DD3" w:rsidRPr="00990AC8">
        <w:rPr>
          <w:rFonts w:ascii="Berlin Sans FB Demi" w:hAnsi="Berlin Sans FB Demi"/>
          <w:b/>
          <w:color w:val="31849B" w:themeColor="accent5" w:themeShade="BF"/>
          <w:sz w:val="28"/>
          <w:u w:val="single"/>
        </w:rPr>
        <w:tab/>
      </w:r>
      <w:r w:rsidR="008D4DD3" w:rsidRPr="00990AC8">
        <w:rPr>
          <w:rFonts w:ascii="Berlin Sans FB Demi" w:hAnsi="Berlin Sans FB Demi"/>
          <w:b/>
          <w:color w:val="31849B" w:themeColor="accent5" w:themeShade="BF"/>
          <w:sz w:val="28"/>
          <w:u w:val="single"/>
        </w:rPr>
        <w:tab/>
      </w:r>
      <w:r w:rsidR="008D4DD3" w:rsidRPr="00990AC8">
        <w:rPr>
          <w:rFonts w:ascii="Berlin Sans FB Demi" w:hAnsi="Berlin Sans FB Demi"/>
          <w:b/>
          <w:color w:val="31849B" w:themeColor="accent5" w:themeShade="BF"/>
          <w:sz w:val="28"/>
          <w:u w:val="single"/>
        </w:rPr>
        <w:tab/>
      </w:r>
      <w:r w:rsidR="008D4DD3" w:rsidRPr="00990AC8">
        <w:rPr>
          <w:rFonts w:ascii="Berlin Sans FB Demi" w:hAnsi="Berlin Sans FB Demi"/>
          <w:b/>
          <w:color w:val="31849B" w:themeColor="accent5" w:themeShade="BF"/>
          <w:sz w:val="28"/>
          <w:u w:val="single"/>
        </w:rPr>
        <w:tab/>
      </w:r>
      <w:r w:rsidR="008D4DD3" w:rsidRPr="00990AC8">
        <w:rPr>
          <w:rFonts w:ascii="Berlin Sans FB Demi" w:hAnsi="Berlin Sans FB Demi"/>
          <w:b/>
          <w:color w:val="31849B" w:themeColor="accent5" w:themeShade="BF"/>
          <w:sz w:val="28"/>
          <w:u w:val="single"/>
        </w:rPr>
        <w:tab/>
      </w:r>
    </w:p>
    <w:p w14:paraId="26A92EBB" w14:textId="77777777" w:rsidR="00BD238D" w:rsidRPr="007B23A9" w:rsidRDefault="00BD238D" w:rsidP="00BD238D">
      <w:pPr>
        <w:pStyle w:val="Sansinterligne"/>
      </w:pPr>
      <w:r w:rsidRPr="007B23A9">
        <w:t>Le règlement de fonctionnement vous explique les règles de vie collective pour le confort de tous.</w:t>
      </w:r>
    </w:p>
    <w:p w14:paraId="43728AAF" w14:textId="77777777" w:rsidR="00BD238D" w:rsidRPr="007B23A9" w:rsidRDefault="00BD238D" w:rsidP="00BD238D">
      <w:r w:rsidRPr="007B23A9">
        <w:t xml:space="preserve">Il vous est remis afin de mieux connaître l’établissement et faciliter les relations avec les autres. </w:t>
      </w:r>
    </w:p>
    <w:p w14:paraId="1C3F31BF" w14:textId="77777777" w:rsidR="00BD238D" w:rsidRPr="007B23A9" w:rsidRDefault="00BD238D" w:rsidP="00BD238D">
      <w:pPr>
        <w:pStyle w:val="Sansinterligne"/>
      </w:pPr>
      <w:r w:rsidRPr="007B23A9">
        <w:t xml:space="preserve">Il vous est remis avec : </w:t>
      </w:r>
    </w:p>
    <w:p w14:paraId="3F641B84" w14:textId="77777777" w:rsidR="00BD238D" w:rsidRPr="007B23A9" w:rsidRDefault="00BD238D" w:rsidP="00BD238D">
      <w:pPr>
        <w:pStyle w:val="Sansinterligne"/>
        <w:numPr>
          <w:ilvl w:val="0"/>
          <w:numId w:val="39"/>
        </w:numPr>
      </w:pPr>
      <w:r w:rsidRPr="007B23A9">
        <w:t>Le livret d’accueil et la liste des personnes qualifiées</w:t>
      </w:r>
    </w:p>
    <w:p w14:paraId="21E6BCBD" w14:textId="3262CB02" w:rsidR="00BD238D" w:rsidRDefault="00BD238D" w:rsidP="000E78F2">
      <w:pPr>
        <w:pStyle w:val="Sansinterligne"/>
        <w:numPr>
          <w:ilvl w:val="0"/>
          <w:numId w:val="39"/>
        </w:numPr>
      </w:pPr>
      <w:r w:rsidRPr="007B23A9">
        <w:t>La Charte des Droits et Libertés</w:t>
      </w:r>
    </w:p>
    <w:p w14:paraId="1312C9EC" w14:textId="77777777" w:rsidR="000E78F2" w:rsidRPr="007B23A9" w:rsidRDefault="000E78F2" w:rsidP="000E78F2">
      <w:pPr>
        <w:pStyle w:val="Sansinterligne"/>
        <w:ind w:left="360"/>
      </w:pPr>
    </w:p>
    <w:p w14:paraId="2BE3573C" w14:textId="77777777" w:rsidR="00BD238D" w:rsidRDefault="00BD238D" w:rsidP="00BD238D">
      <w:r w:rsidRPr="007B23A9">
        <w:t>Il est révisé tous les 5 ans et à chaque fois que nécessaire après consultation du C</w:t>
      </w:r>
      <w:r>
        <w:t xml:space="preserve">onseil de la </w:t>
      </w:r>
      <w:r w:rsidRPr="007B23A9">
        <w:t>V</w:t>
      </w:r>
      <w:r>
        <w:t xml:space="preserve">ie </w:t>
      </w:r>
      <w:r w:rsidRPr="007B23A9">
        <w:t>S</w:t>
      </w:r>
      <w:r>
        <w:t>ocial (CVS)</w:t>
      </w:r>
      <w:r w:rsidRPr="007B23A9">
        <w:t xml:space="preserve"> ou des instances représentatives du personnel.</w:t>
      </w:r>
    </w:p>
    <w:p w14:paraId="77D5D69C" w14:textId="77777777" w:rsidR="002E1A3F" w:rsidRPr="00553774" w:rsidRDefault="002E1A3F" w:rsidP="002E1A3F">
      <w:bookmarkStart w:id="1" w:name="_Hlk193872755"/>
      <w:r w:rsidRPr="00A517D0">
        <w:t xml:space="preserve">Date </w:t>
      </w:r>
      <w:r>
        <w:t>de modification</w:t>
      </w:r>
      <w:r w:rsidRPr="00A517D0">
        <w:t xml:space="preserve"> : </w:t>
      </w:r>
      <w:r w:rsidRPr="000E78F2">
        <w:t>Mars 2025</w:t>
      </w:r>
    </w:p>
    <w:bookmarkEnd w:id="1"/>
    <w:p w14:paraId="60C501EB" w14:textId="77777777" w:rsidR="00C42102" w:rsidRDefault="00C42102" w:rsidP="00C42102">
      <w:r>
        <w:t xml:space="preserve">Sa modification peut être sollicitée auprès du Conseil d’Administration, par le directeur. </w:t>
      </w:r>
    </w:p>
    <w:p w14:paraId="00E77C13" w14:textId="77777777" w:rsidR="00A406BD" w:rsidRDefault="00C42102" w:rsidP="00C42102">
      <w:r>
        <w:t>Vous serez informé des éventuelles modifications.</w:t>
      </w:r>
    </w:p>
    <w:p w14:paraId="4B8FA75D" w14:textId="77777777" w:rsidR="007123F8" w:rsidRDefault="007123F8" w:rsidP="007123F8">
      <w:pPr>
        <w:spacing w:before="0" w:after="0" w:line="240" w:lineRule="auto"/>
        <w:jc w:val="left"/>
        <w:rPr>
          <w:rFonts w:ascii="Berlin Sans FB Demi" w:hAnsi="Berlin Sans FB Demi"/>
          <w:b/>
          <w:color w:val="31849B" w:themeColor="accent5" w:themeShade="BF"/>
          <w:sz w:val="28"/>
          <w:u w:val="single"/>
        </w:rPr>
      </w:pPr>
      <w:r>
        <w:rPr>
          <w:rFonts w:ascii="Berlin Sans FB Demi" w:hAnsi="Berlin Sans FB Demi"/>
          <w:b/>
          <w:color w:val="31849B" w:themeColor="accent5" w:themeShade="BF"/>
          <w:sz w:val="28"/>
          <w:u w:val="single"/>
        </w:rPr>
        <w:t xml:space="preserve">Les engagements de </w:t>
      </w:r>
      <w:r w:rsidRPr="00381E62">
        <w:rPr>
          <w:rFonts w:ascii="Berlin Sans FB Demi" w:hAnsi="Berlin Sans FB Demi"/>
          <w:b/>
          <w:color w:val="31849B" w:themeColor="accent5" w:themeShade="BF"/>
          <w:sz w:val="28"/>
          <w:u w:val="single"/>
        </w:rPr>
        <w:t>l’</w:t>
      </w:r>
      <w:r w:rsidR="008559D7" w:rsidRPr="00381E62">
        <w:rPr>
          <w:rFonts w:ascii="Berlin Sans FB Demi" w:hAnsi="Berlin Sans FB Demi"/>
          <w:b/>
          <w:color w:val="31849B" w:themeColor="accent5" w:themeShade="BF"/>
          <w:sz w:val="28"/>
          <w:u w:val="single"/>
        </w:rPr>
        <w:t>établissement</w:t>
      </w:r>
      <w:r w:rsidRPr="00381E62">
        <w:rPr>
          <w:rFonts w:ascii="Berlin Sans FB Demi" w:hAnsi="Berlin Sans FB Demi"/>
          <w:b/>
          <w:color w:val="31849B" w:themeColor="accent5" w:themeShade="BF"/>
          <w:sz w:val="28"/>
          <w:u w:val="single"/>
        </w:rPr>
        <w:t>-service</w:t>
      </w:r>
      <w:r>
        <w:rPr>
          <w:rFonts w:ascii="Berlin Sans FB Demi" w:hAnsi="Berlin Sans FB Demi"/>
          <w:b/>
          <w:color w:val="31849B" w:themeColor="accent5" w:themeShade="BF"/>
          <w:sz w:val="28"/>
          <w:u w:val="single"/>
        </w:rPr>
        <w:tab/>
      </w:r>
      <w:r>
        <w:rPr>
          <w:rFonts w:ascii="Berlin Sans FB Demi" w:hAnsi="Berlin Sans FB Demi"/>
          <w:b/>
          <w:color w:val="31849B" w:themeColor="accent5" w:themeShade="BF"/>
          <w:sz w:val="28"/>
          <w:u w:val="single"/>
        </w:rPr>
        <w:tab/>
      </w:r>
      <w:r>
        <w:rPr>
          <w:rFonts w:ascii="Berlin Sans FB Demi" w:hAnsi="Berlin Sans FB Demi"/>
          <w:b/>
          <w:color w:val="31849B" w:themeColor="accent5" w:themeShade="BF"/>
          <w:sz w:val="28"/>
          <w:u w:val="single"/>
        </w:rPr>
        <w:tab/>
      </w:r>
      <w:r>
        <w:rPr>
          <w:rFonts w:ascii="Berlin Sans FB Demi" w:hAnsi="Berlin Sans FB Demi"/>
          <w:b/>
          <w:color w:val="31849B" w:themeColor="accent5" w:themeShade="BF"/>
          <w:sz w:val="28"/>
          <w:u w:val="single"/>
        </w:rPr>
        <w:tab/>
      </w:r>
      <w:r>
        <w:rPr>
          <w:rFonts w:ascii="Berlin Sans FB Demi" w:hAnsi="Berlin Sans FB Demi"/>
          <w:b/>
          <w:color w:val="31849B" w:themeColor="accent5" w:themeShade="BF"/>
          <w:sz w:val="28"/>
          <w:u w:val="single"/>
        </w:rPr>
        <w:tab/>
      </w:r>
    </w:p>
    <w:p w14:paraId="603D5B41" w14:textId="77777777" w:rsidR="002148D2" w:rsidRDefault="002148D2" w:rsidP="002148D2">
      <w:pPr>
        <w:spacing w:before="0" w:after="0" w:line="240" w:lineRule="auto"/>
        <w:jc w:val="left"/>
        <w:rPr>
          <w:rFonts w:ascii="Berlin Sans FB Demi" w:hAnsi="Berlin Sans FB Demi"/>
          <w:b/>
          <w:color w:val="31849B" w:themeColor="accent5" w:themeShade="BF"/>
          <w:sz w:val="28"/>
          <w:u w:val="single"/>
        </w:rPr>
      </w:pPr>
    </w:p>
    <w:p w14:paraId="2CE2A4CE" w14:textId="19D461E1" w:rsidR="002148D2" w:rsidRPr="003A40E8" w:rsidRDefault="002148D2" w:rsidP="002148D2">
      <w:pPr>
        <w:spacing w:before="0" w:after="120"/>
        <w:rPr>
          <w:rFonts w:cs="Arial"/>
          <w:szCs w:val="20"/>
        </w:rPr>
      </w:pPr>
      <w:r w:rsidRPr="00646770">
        <w:rPr>
          <w:rFonts w:cs="Arial"/>
          <w:szCs w:val="20"/>
        </w:rPr>
        <w:t>Votre enfant a le droit au respect de sa dignité, de son intégrité, de sa vie privée, de son intimité, de sa sécurité et au droit à aller et venir librement dans le respect des règles de sécurité d</w:t>
      </w:r>
      <w:r w:rsidRPr="003A40E8">
        <w:rPr>
          <w:rFonts w:cs="Arial"/>
          <w:szCs w:val="20"/>
        </w:rPr>
        <w:t xml:space="preserve">e </w:t>
      </w:r>
      <w:r w:rsidRPr="002148D2">
        <w:rPr>
          <w:rFonts w:cs="Arial"/>
          <w:szCs w:val="20"/>
        </w:rPr>
        <w:t>l’</w:t>
      </w:r>
      <w:r w:rsidR="002C7AEF">
        <w:rPr>
          <w:rFonts w:cs="Arial"/>
          <w:szCs w:val="20"/>
        </w:rPr>
        <w:t>IME</w:t>
      </w:r>
      <w:r w:rsidRPr="002148D2">
        <w:rPr>
          <w:rFonts w:cs="Arial"/>
          <w:szCs w:val="20"/>
        </w:rPr>
        <w:t>.</w:t>
      </w:r>
    </w:p>
    <w:p w14:paraId="0DD944A9" w14:textId="77777777" w:rsidR="002148D2" w:rsidRPr="003A40E8" w:rsidRDefault="002148D2" w:rsidP="002148D2">
      <w:pPr>
        <w:spacing w:before="0" w:after="120"/>
        <w:rPr>
          <w:rFonts w:cs="Arial"/>
          <w:szCs w:val="20"/>
        </w:rPr>
      </w:pPr>
      <w:r w:rsidRPr="002148D2">
        <w:rPr>
          <w:rFonts w:cs="Arial"/>
          <w:szCs w:val="20"/>
        </w:rPr>
        <w:t xml:space="preserve">L’établissement-service </w:t>
      </w:r>
      <w:r w:rsidRPr="003A40E8">
        <w:rPr>
          <w:rFonts w:cs="Arial"/>
          <w:szCs w:val="20"/>
        </w:rPr>
        <w:t>veille également à apporter un suivi médical adapté ainsi qu’une protection sanitaire et alimentaire</w:t>
      </w:r>
      <w:r>
        <w:rPr>
          <w:rFonts w:cs="Arial"/>
          <w:szCs w:val="20"/>
        </w:rPr>
        <w:t xml:space="preserve">, </w:t>
      </w:r>
      <w:r w:rsidRPr="00D073E0">
        <w:rPr>
          <w:rFonts w:cs="Arial"/>
          <w:szCs w:val="20"/>
        </w:rPr>
        <w:t>dans la limite des moyens dont il dispose. L’établissement s’attachera à promouvoir votre implication dans les démarches liées à la santé de votre enfant.</w:t>
      </w:r>
    </w:p>
    <w:p w14:paraId="632BC85B" w14:textId="77777777" w:rsidR="002148D2" w:rsidRPr="003A40E8" w:rsidRDefault="002148D2" w:rsidP="002148D2">
      <w:pPr>
        <w:spacing w:before="0" w:after="120"/>
        <w:rPr>
          <w:rFonts w:cs="Arial"/>
          <w:szCs w:val="20"/>
        </w:rPr>
      </w:pPr>
      <w:r w:rsidRPr="002438A9">
        <w:rPr>
          <w:rFonts w:cs="Arial"/>
          <w:szCs w:val="20"/>
        </w:rPr>
        <w:t xml:space="preserve">Votre consentement éclairé </w:t>
      </w:r>
      <w:r w:rsidRPr="003A40E8">
        <w:rPr>
          <w:rFonts w:cs="Arial"/>
          <w:szCs w:val="20"/>
        </w:rPr>
        <w:t>sera systématiqueme</w:t>
      </w:r>
      <w:r>
        <w:rPr>
          <w:rFonts w:cs="Arial"/>
          <w:szCs w:val="20"/>
        </w:rPr>
        <w:t>nt recherché pour les décisions</w:t>
      </w:r>
      <w:r w:rsidRPr="002438A9">
        <w:rPr>
          <w:rFonts w:cs="Arial"/>
          <w:szCs w:val="20"/>
        </w:rPr>
        <w:t xml:space="preserve"> concernant votre enfant</w:t>
      </w:r>
      <w:r w:rsidRPr="003A40E8">
        <w:rPr>
          <w:rFonts w:cs="Arial"/>
          <w:szCs w:val="20"/>
        </w:rPr>
        <w:t>.</w:t>
      </w:r>
    </w:p>
    <w:p w14:paraId="21B23768" w14:textId="77777777" w:rsidR="002148D2" w:rsidRPr="003A40E8" w:rsidRDefault="002148D2" w:rsidP="002148D2">
      <w:pPr>
        <w:spacing w:before="0" w:after="120"/>
        <w:rPr>
          <w:rFonts w:cs="Arial"/>
          <w:b/>
          <w:szCs w:val="20"/>
        </w:rPr>
      </w:pPr>
      <w:r w:rsidRPr="003A40E8">
        <w:rPr>
          <w:rFonts w:cs="Arial"/>
          <w:szCs w:val="20"/>
        </w:rPr>
        <w:t xml:space="preserve">Dans leur action quotidienne, les professionnels s’assurent que l’accompagnement se fasse dans </w:t>
      </w:r>
      <w:r w:rsidRPr="003A40E8">
        <w:rPr>
          <w:rFonts w:cs="Arial"/>
          <w:b/>
          <w:szCs w:val="20"/>
        </w:rPr>
        <w:t>le respect des droits fondamentaux.</w:t>
      </w:r>
    </w:p>
    <w:p w14:paraId="4D045D48" w14:textId="77777777" w:rsidR="002148D2" w:rsidRDefault="002148D2" w:rsidP="002148D2">
      <w:pPr>
        <w:spacing w:before="0" w:after="120"/>
        <w:rPr>
          <w:rFonts w:cs="Arial"/>
          <w:szCs w:val="20"/>
        </w:rPr>
      </w:pPr>
      <w:r w:rsidRPr="003A40E8">
        <w:rPr>
          <w:rFonts w:cs="Arial"/>
          <w:szCs w:val="20"/>
        </w:rPr>
        <w:t xml:space="preserve">Cet accompagnement s’inscrit aussi dans le respect des principes et des valeurs définis par la </w:t>
      </w:r>
      <w:r w:rsidRPr="003A40E8">
        <w:rPr>
          <w:rFonts w:cs="Arial"/>
          <w:b/>
          <w:szCs w:val="20"/>
        </w:rPr>
        <w:t>Charte des droits et libertés de la personne accueillie</w:t>
      </w:r>
      <w:r w:rsidRPr="003A40E8">
        <w:rPr>
          <w:rFonts w:cs="Arial"/>
          <w:szCs w:val="20"/>
        </w:rPr>
        <w:t xml:space="preserve"> (jointe au livret d’accueil).</w:t>
      </w:r>
    </w:p>
    <w:p w14:paraId="12A2A684" w14:textId="77777777" w:rsidR="007123F8" w:rsidRDefault="007123F8" w:rsidP="008D4DD3">
      <w:pPr>
        <w:spacing w:before="0" w:after="0" w:line="240" w:lineRule="auto"/>
        <w:jc w:val="left"/>
        <w:rPr>
          <w:rFonts w:ascii="Berlin Sans FB Demi" w:hAnsi="Berlin Sans FB Demi"/>
          <w:b/>
          <w:color w:val="31849B" w:themeColor="accent5" w:themeShade="BF"/>
          <w:sz w:val="28"/>
          <w:u w:val="single"/>
        </w:rPr>
      </w:pPr>
    </w:p>
    <w:p w14:paraId="04DABF3E" w14:textId="77777777" w:rsidR="008D4DD3" w:rsidRDefault="008D4DD3" w:rsidP="008D4DD3">
      <w:pPr>
        <w:spacing w:before="0" w:after="0" w:line="240" w:lineRule="auto"/>
        <w:jc w:val="left"/>
        <w:rPr>
          <w:rFonts w:ascii="Berlin Sans FB Demi" w:hAnsi="Berlin Sans FB Demi"/>
          <w:b/>
          <w:color w:val="31849B" w:themeColor="accent5" w:themeShade="BF"/>
          <w:sz w:val="28"/>
          <w:u w:val="single"/>
        </w:rPr>
      </w:pPr>
      <w:r w:rsidRPr="00990AC8">
        <w:rPr>
          <w:rFonts w:ascii="Berlin Sans FB Demi" w:hAnsi="Berlin Sans FB Demi"/>
          <w:b/>
          <w:color w:val="31849B" w:themeColor="accent5" w:themeShade="BF"/>
          <w:sz w:val="28"/>
          <w:u w:val="single"/>
        </w:rPr>
        <w:t>A votre a</w:t>
      </w:r>
      <w:r w:rsidR="00C42102">
        <w:rPr>
          <w:rFonts w:ascii="Berlin Sans FB Demi" w:hAnsi="Berlin Sans FB Demi"/>
          <w:b/>
          <w:color w:val="31849B" w:themeColor="accent5" w:themeShade="BF"/>
          <w:sz w:val="28"/>
          <w:u w:val="single"/>
        </w:rPr>
        <w:t>dmission</w:t>
      </w:r>
      <w:r w:rsidR="00C42102">
        <w:rPr>
          <w:rFonts w:ascii="Berlin Sans FB Demi" w:hAnsi="Berlin Sans FB Demi"/>
          <w:b/>
          <w:color w:val="31849B" w:themeColor="accent5" w:themeShade="BF"/>
          <w:sz w:val="28"/>
          <w:u w:val="single"/>
        </w:rPr>
        <w:tab/>
      </w:r>
      <w:r w:rsidR="00C42102">
        <w:rPr>
          <w:rFonts w:ascii="Berlin Sans FB Demi" w:hAnsi="Berlin Sans FB Demi"/>
          <w:b/>
          <w:color w:val="31849B" w:themeColor="accent5" w:themeShade="BF"/>
          <w:sz w:val="28"/>
          <w:u w:val="single"/>
        </w:rPr>
        <w:tab/>
      </w:r>
      <w:r w:rsidR="00C42102">
        <w:rPr>
          <w:rFonts w:ascii="Berlin Sans FB Demi" w:hAnsi="Berlin Sans FB Demi"/>
          <w:b/>
          <w:color w:val="31849B" w:themeColor="accent5" w:themeShade="BF"/>
          <w:sz w:val="28"/>
          <w:u w:val="single"/>
        </w:rPr>
        <w:tab/>
      </w:r>
      <w:r w:rsidR="00C42102">
        <w:rPr>
          <w:rFonts w:ascii="Berlin Sans FB Demi" w:hAnsi="Berlin Sans FB Demi"/>
          <w:b/>
          <w:color w:val="31849B" w:themeColor="accent5" w:themeShade="BF"/>
          <w:sz w:val="28"/>
          <w:u w:val="single"/>
        </w:rPr>
        <w:tab/>
      </w:r>
      <w:r w:rsidR="00C42102">
        <w:rPr>
          <w:rFonts w:ascii="Berlin Sans FB Demi" w:hAnsi="Berlin Sans FB Demi"/>
          <w:b/>
          <w:color w:val="31849B" w:themeColor="accent5" w:themeShade="BF"/>
          <w:sz w:val="28"/>
          <w:u w:val="single"/>
        </w:rPr>
        <w:tab/>
      </w:r>
      <w:r w:rsidR="00C42102">
        <w:rPr>
          <w:rFonts w:ascii="Berlin Sans FB Demi" w:hAnsi="Berlin Sans FB Demi"/>
          <w:b/>
          <w:color w:val="31849B" w:themeColor="accent5" w:themeShade="BF"/>
          <w:sz w:val="28"/>
          <w:u w:val="single"/>
        </w:rPr>
        <w:tab/>
      </w:r>
      <w:r w:rsidR="00C42102">
        <w:rPr>
          <w:rFonts w:ascii="Berlin Sans FB Demi" w:hAnsi="Berlin Sans FB Demi"/>
          <w:b/>
          <w:color w:val="31849B" w:themeColor="accent5" w:themeShade="BF"/>
          <w:sz w:val="28"/>
          <w:u w:val="single"/>
        </w:rPr>
        <w:tab/>
      </w:r>
      <w:r w:rsidR="00C42102">
        <w:rPr>
          <w:rFonts w:ascii="Berlin Sans FB Demi" w:hAnsi="Berlin Sans FB Demi"/>
          <w:b/>
          <w:color w:val="31849B" w:themeColor="accent5" w:themeShade="BF"/>
          <w:sz w:val="28"/>
          <w:u w:val="single"/>
        </w:rPr>
        <w:tab/>
      </w:r>
      <w:r w:rsidR="00C42102">
        <w:rPr>
          <w:rFonts w:ascii="Berlin Sans FB Demi" w:hAnsi="Berlin Sans FB Demi"/>
          <w:b/>
          <w:color w:val="31849B" w:themeColor="accent5" w:themeShade="BF"/>
          <w:sz w:val="28"/>
          <w:u w:val="single"/>
        </w:rPr>
        <w:tab/>
      </w:r>
    </w:p>
    <w:p w14:paraId="56E76438" w14:textId="77777777" w:rsidR="001E31CF" w:rsidRPr="00990AC8" w:rsidRDefault="001E31CF" w:rsidP="008D4DD3">
      <w:pPr>
        <w:spacing w:before="0" w:after="0" w:line="240" w:lineRule="auto"/>
        <w:jc w:val="left"/>
        <w:rPr>
          <w:rFonts w:ascii="Berlin Sans FB Demi" w:hAnsi="Berlin Sans FB Demi"/>
          <w:b/>
          <w:color w:val="31849B" w:themeColor="accent5" w:themeShade="BF"/>
          <w:sz w:val="28"/>
          <w:u w:val="single"/>
        </w:rPr>
      </w:pPr>
    </w:p>
    <w:p w14:paraId="05FCA91D" w14:textId="7F15EBEC" w:rsidR="00C42102" w:rsidRDefault="00C42102" w:rsidP="00793600">
      <w:pPr>
        <w:spacing w:before="0" w:after="120"/>
        <w:rPr>
          <w:rFonts w:cs="Arial"/>
          <w:szCs w:val="20"/>
        </w:rPr>
      </w:pPr>
      <w:bookmarkStart w:id="2" w:name="_Toc497989655"/>
      <w:r w:rsidRPr="00D17BA2">
        <w:rPr>
          <w:rFonts w:cs="Arial"/>
          <w:szCs w:val="20"/>
        </w:rPr>
        <w:t>Les conditions et les critères d’admission dans l’</w:t>
      </w:r>
      <w:r w:rsidR="009C5A08">
        <w:rPr>
          <w:rFonts w:cs="Arial"/>
          <w:szCs w:val="20"/>
        </w:rPr>
        <w:t>IME</w:t>
      </w:r>
      <w:r w:rsidRPr="00D17BA2">
        <w:rPr>
          <w:rFonts w:cs="Arial"/>
          <w:szCs w:val="20"/>
        </w:rPr>
        <w:t xml:space="preserve"> sont référencés dans le projet d’établissement, dans le contrat de séjour joint au présent règlement.</w:t>
      </w:r>
    </w:p>
    <w:p w14:paraId="48F07F2C" w14:textId="77777777" w:rsidR="00C42102" w:rsidRPr="00C42102" w:rsidRDefault="00C42102" w:rsidP="00793600">
      <w:pPr>
        <w:spacing w:before="0" w:after="120"/>
        <w:rPr>
          <w:rFonts w:cs="Arial"/>
          <w:szCs w:val="20"/>
        </w:rPr>
      </w:pPr>
      <w:r w:rsidRPr="00C42102">
        <w:rPr>
          <w:rFonts w:cs="Arial"/>
          <w:szCs w:val="20"/>
        </w:rPr>
        <w:t>Lors de l’admission de votre enfant, vous devez transmettre les informations</w:t>
      </w:r>
      <w:r w:rsidR="00D17BA2">
        <w:rPr>
          <w:rFonts w:cs="Arial"/>
          <w:szCs w:val="20"/>
        </w:rPr>
        <w:t xml:space="preserve"> </w:t>
      </w:r>
      <w:r w:rsidR="00D17BA2" w:rsidRPr="0026451F">
        <w:rPr>
          <w:rFonts w:cs="Arial"/>
          <w:szCs w:val="20"/>
        </w:rPr>
        <w:t>et les documents</w:t>
      </w:r>
      <w:r w:rsidR="00D17BA2">
        <w:rPr>
          <w:rFonts w:cs="Arial"/>
          <w:szCs w:val="20"/>
        </w:rPr>
        <w:t xml:space="preserve"> </w:t>
      </w:r>
      <w:r w:rsidR="00D17BA2" w:rsidRPr="00C42102">
        <w:rPr>
          <w:rFonts w:cs="Arial"/>
          <w:szCs w:val="20"/>
        </w:rPr>
        <w:t>administratifs</w:t>
      </w:r>
      <w:r w:rsidRPr="00C42102">
        <w:rPr>
          <w:rFonts w:cs="Arial"/>
          <w:szCs w:val="20"/>
        </w:rPr>
        <w:t xml:space="preserve"> et </w:t>
      </w:r>
      <w:r w:rsidR="00D17BA2" w:rsidRPr="00C42102">
        <w:rPr>
          <w:rFonts w:cs="Arial"/>
          <w:szCs w:val="20"/>
        </w:rPr>
        <w:t>médicaux</w:t>
      </w:r>
      <w:r w:rsidRPr="00C42102">
        <w:rPr>
          <w:rFonts w:cs="Arial"/>
          <w:szCs w:val="20"/>
        </w:rPr>
        <w:t xml:space="preserve"> nécessaires à son accompagnement. </w:t>
      </w:r>
    </w:p>
    <w:p w14:paraId="4D4B9952" w14:textId="22A5A170" w:rsidR="00C42102" w:rsidRDefault="00C42102" w:rsidP="00793600">
      <w:pPr>
        <w:spacing w:before="0" w:after="120"/>
        <w:rPr>
          <w:rFonts w:cs="Arial"/>
          <w:szCs w:val="20"/>
        </w:rPr>
      </w:pPr>
      <w:r w:rsidRPr="00C42102">
        <w:rPr>
          <w:rFonts w:cs="Arial"/>
          <w:szCs w:val="20"/>
        </w:rPr>
        <w:t xml:space="preserve">La Direction de </w:t>
      </w:r>
      <w:r w:rsidRPr="0026451F">
        <w:rPr>
          <w:rFonts w:cs="Arial"/>
          <w:szCs w:val="20"/>
        </w:rPr>
        <w:t>l'</w:t>
      </w:r>
      <w:r w:rsidR="009C5A08">
        <w:rPr>
          <w:rFonts w:cs="Arial"/>
          <w:szCs w:val="20"/>
        </w:rPr>
        <w:t>IME</w:t>
      </w:r>
      <w:r w:rsidRPr="00C42102">
        <w:rPr>
          <w:rFonts w:cs="Arial"/>
          <w:szCs w:val="20"/>
        </w:rPr>
        <w:t xml:space="preserve"> se tient à votre disposition pour vous fournir tout renseignement complémentaire ou pour vous aider dans certaines démarches administratives. </w:t>
      </w:r>
    </w:p>
    <w:p w14:paraId="6845AC90" w14:textId="77777777" w:rsidR="00D17BA2" w:rsidRDefault="008D4DD3" w:rsidP="00E613B7">
      <w:pPr>
        <w:spacing w:before="0" w:after="165"/>
      </w:pPr>
      <w:r>
        <w:lastRenderedPageBreak/>
        <w:t xml:space="preserve">Dans le respect de la loi « informatique et libertés » du 6 janvier 1978 modifiée, votre </w:t>
      </w:r>
      <w:r w:rsidRPr="00A67828">
        <w:rPr>
          <w:b/>
        </w:rPr>
        <w:t>dossier</w:t>
      </w:r>
      <w:r>
        <w:t xml:space="preserve"> (Administratif et médical) est informatisé. </w:t>
      </w:r>
    </w:p>
    <w:p w14:paraId="53F9FEFB" w14:textId="77777777" w:rsidR="00D17BA2" w:rsidRPr="00D17BA2" w:rsidRDefault="00D17BA2" w:rsidP="0026451F">
      <w:pPr>
        <w:pStyle w:val="Sansinterligne"/>
      </w:pPr>
    </w:p>
    <w:p w14:paraId="1B06FD45" w14:textId="5B10B0AB" w:rsidR="00D17BA2" w:rsidRDefault="008D4DD3" w:rsidP="00D0790B">
      <w:r>
        <w:t xml:space="preserve">Sur demande </w:t>
      </w:r>
      <w:r w:rsidR="00793600">
        <w:t xml:space="preserve">écrite </w:t>
      </w:r>
      <w:r>
        <w:t>auprès de la direction, vous pouvez le consulter, rectifier</w:t>
      </w:r>
      <w:r w:rsidR="00143B39">
        <w:t xml:space="preserve"> d</w:t>
      </w:r>
      <w:r w:rsidR="006066A5">
        <w:t xml:space="preserve">es </w:t>
      </w:r>
      <w:r w:rsidR="00D17BA2">
        <w:t>données (</w:t>
      </w:r>
      <w:r>
        <w:t xml:space="preserve">ou </w:t>
      </w:r>
      <w:r w:rsidR="006066A5">
        <w:t xml:space="preserve">le cas échéant, </w:t>
      </w:r>
      <w:r>
        <w:t>vous opposer au traitement des données</w:t>
      </w:r>
      <w:r w:rsidR="006066A5">
        <w:t xml:space="preserve">, ce qui pourrait néanmoins remettre en cause votre projet accompagnement). </w:t>
      </w:r>
      <w:r>
        <w:t xml:space="preserve"> </w:t>
      </w:r>
    </w:p>
    <w:p w14:paraId="762F0419" w14:textId="77777777" w:rsidR="008D4DD3" w:rsidRPr="00793600" w:rsidRDefault="008D4DD3" w:rsidP="008D4DD3">
      <w:pPr>
        <w:rPr>
          <w:b/>
        </w:rPr>
      </w:pPr>
      <w:r>
        <w:t xml:space="preserve">L’ensemble des professionnels veillent à respecter la </w:t>
      </w:r>
      <w:r w:rsidRPr="00A67828">
        <w:rPr>
          <w:b/>
        </w:rPr>
        <w:t>confidentialité</w:t>
      </w:r>
      <w:r>
        <w:t xml:space="preserve"> des données</w:t>
      </w:r>
      <w:r w:rsidR="00793600">
        <w:t xml:space="preserve"> et </w:t>
      </w:r>
      <w:r w:rsidR="00793600" w:rsidRPr="00793600">
        <w:t xml:space="preserve">sont tenus au secret de l’information concernant votre enfant. Toutefois, dans les conditions prévues à l’article L1110-4 du Code de la Santé Publique, cette protection de l’information ne s’oppose pas au partage d’informations entre les professionnels participant à son accompagnement. </w:t>
      </w:r>
      <w:r w:rsidR="00793600" w:rsidRPr="00793600">
        <w:rPr>
          <w:b/>
        </w:rPr>
        <w:t>Vous pouvez cependant exercer votre droit d’opposition à l'échange et au partage des informations concernant votre enfant. Ce droit d'opposition ne peut prévaloir à l'obligation de protection de votre enfant.</w:t>
      </w:r>
    </w:p>
    <w:p w14:paraId="04BD3097" w14:textId="22BF30E7" w:rsidR="00793600" w:rsidRDefault="00793600" w:rsidP="00793600">
      <w:r>
        <w:t xml:space="preserve">Des objets et biens de valeur n’ont pas à être apportés au sein </w:t>
      </w:r>
      <w:r w:rsidRPr="00D17BA2">
        <w:t>de l’</w:t>
      </w:r>
      <w:r w:rsidR="009C5A08">
        <w:t>IME</w:t>
      </w:r>
      <w:r w:rsidRPr="00D17BA2">
        <w:t>.</w:t>
      </w:r>
      <w:r>
        <w:t xml:space="preserve"> Dans le cas contraire, vous en êtes responsables.</w:t>
      </w:r>
    </w:p>
    <w:p w14:paraId="0EEA85C8" w14:textId="77777777" w:rsidR="008D4DD3" w:rsidRPr="00990AC8" w:rsidRDefault="008D4DD3" w:rsidP="007123F8">
      <w:pPr>
        <w:spacing w:before="0" w:after="120"/>
        <w:jc w:val="left"/>
        <w:rPr>
          <w:rFonts w:ascii="Berlin Sans FB Demi" w:hAnsi="Berlin Sans FB Demi"/>
          <w:b/>
          <w:color w:val="31849B" w:themeColor="accent5" w:themeShade="BF"/>
          <w:sz w:val="28"/>
          <w:u w:val="single"/>
        </w:rPr>
      </w:pPr>
      <w:r w:rsidRPr="00990AC8">
        <w:rPr>
          <w:rFonts w:ascii="Berlin Sans FB Demi" w:hAnsi="Berlin Sans FB Demi"/>
          <w:b/>
          <w:color w:val="31849B" w:themeColor="accent5" w:themeShade="BF"/>
          <w:sz w:val="28"/>
          <w:u w:val="single"/>
        </w:rPr>
        <w:t>Les espaces collectifs</w:t>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p>
    <w:p w14:paraId="561B03F3" w14:textId="77777777" w:rsidR="008D4DD3" w:rsidRDefault="002620A3" w:rsidP="007123F8">
      <w:pPr>
        <w:spacing w:after="120"/>
      </w:pPr>
      <w:r>
        <w:t xml:space="preserve">Votre enfant peut occuper plusieurs lieux à usage collectif régulièrement ou occasionnellement </w:t>
      </w:r>
      <w:r w:rsidR="008D4DD3" w:rsidRPr="009E61A5">
        <w:t xml:space="preserve">: </w:t>
      </w:r>
    </w:p>
    <w:p w14:paraId="65736741" w14:textId="51F41C26" w:rsidR="008D4DD3" w:rsidRDefault="009C5A08" w:rsidP="008D4DD3">
      <w:pPr>
        <w:pStyle w:val="Paragraphedeliste"/>
        <w:numPr>
          <w:ilvl w:val="0"/>
          <w:numId w:val="35"/>
        </w:numPr>
      </w:pPr>
      <w:r>
        <w:t>La classe</w:t>
      </w:r>
    </w:p>
    <w:p w14:paraId="1CE8C702" w14:textId="2FDD47A7" w:rsidR="009C5A08" w:rsidRDefault="009C5A08" w:rsidP="008D4DD3">
      <w:pPr>
        <w:pStyle w:val="Paragraphedeliste"/>
        <w:numPr>
          <w:ilvl w:val="0"/>
          <w:numId w:val="35"/>
        </w:numPr>
      </w:pPr>
      <w:r>
        <w:t>Les ateliers éducatifs</w:t>
      </w:r>
    </w:p>
    <w:p w14:paraId="5712994C" w14:textId="1F39A9CD" w:rsidR="009C5A08" w:rsidRDefault="009C5A08" w:rsidP="008D4DD3">
      <w:pPr>
        <w:pStyle w:val="Paragraphedeliste"/>
        <w:numPr>
          <w:ilvl w:val="0"/>
          <w:numId w:val="35"/>
        </w:numPr>
      </w:pPr>
      <w:r>
        <w:t>La salle de restauration</w:t>
      </w:r>
    </w:p>
    <w:p w14:paraId="0233EB54" w14:textId="1FC3BEE8" w:rsidR="009C5A08" w:rsidRDefault="009C5A08" w:rsidP="008D4DD3">
      <w:pPr>
        <w:pStyle w:val="Paragraphedeliste"/>
        <w:numPr>
          <w:ilvl w:val="0"/>
          <w:numId w:val="35"/>
        </w:numPr>
      </w:pPr>
      <w:r>
        <w:t>La cour de récréation</w:t>
      </w:r>
    </w:p>
    <w:p w14:paraId="337F86AD" w14:textId="35E99EB2" w:rsidR="009C5A08" w:rsidRDefault="009C5A08" w:rsidP="008D4DD3">
      <w:pPr>
        <w:pStyle w:val="Paragraphedeliste"/>
        <w:numPr>
          <w:ilvl w:val="0"/>
          <w:numId w:val="35"/>
        </w:numPr>
      </w:pPr>
      <w:r>
        <w:t xml:space="preserve">Les sanitaires </w:t>
      </w:r>
    </w:p>
    <w:p w14:paraId="5E79E888" w14:textId="6FE1FDBA" w:rsidR="009C5A08" w:rsidRPr="00012276" w:rsidRDefault="009C5A08" w:rsidP="008D4DD3">
      <w:pPr>
        <w:pStyle w:val="Paragraphedeliste"/>
        <w:numPr>
          <w:ilvl w:val="0"/>
          <w:numId w:val="35"/>
        </w:numPr>
      </w:pPr>
      <w:r>
        <w:t>La salle de sport</w:t>
      </w:r>
    </w:p>
    <w:p w14:paraId="019D3FB8" w14:textId="77777777" w:rsidR="00990AC8" w:rsidRDefault="00A04965" w:rsidP="00990AC8">
      <w:pPr>
        <w:rPr>
          <w:szCs w:val="20"/>
        </w:rPr>
      </w:pPr>
      <w:r w:rsidRPr="00A04965">
        <w:rPr>
          <w:szCs w:val="20"/>
        </w:rPr>
        <w:t xml:space="preserve">Le principe de base est celui de </w:t>
      </w:r>
      <w:r w:rsidRPr="00A04965">
        <w:rPr>
          <w:b/>
          <w:szCs w:val="20"/>
        </w:rPr>
        <w:t>la libre circulation</w:t>
      </w:r>
      <w:r>
        <w:rPr>
          <w:szCs w:val="20"/>
        </w:rPr>
        <w:t xml:space="preserve"> au sein de l’établissement-service</w:t>
      </w:r>
      <w:r w:rsidR="00990AC8" w:rsidRPr="00012276">
        <w:rPr>
          <w:szCs w:val="20"/>
        </w:rPr>
        <w:t>, il est possible de disposer des équipements mis à disposition dans le respect des règles de sécurité et des règles de vie commune</w:t>
      </w:r>
      <w:r w:rsidRPr="00012276">
        <w:rPr>
          <w:szCs w:val="20"/>
        </w:rPr>
        <w:t>.</w:t>
      </w:r>
      <w:r w:rsidR="002620A3" w:rsidRPr="00012276">
        <w:t xml:space="preserve"> Certaines restrictions d’accessibilité sont édictées en raison d’obligations : de discrétion, de sécurité ou de fonctionnement. </w:t>
      </w:r>
      <w:r w:rsidRPr="00012276">
        <w:t xml:space="preserve">Certains locaux sont réservés à l’usage professionnel dont l’accès est interdit aux personnes accueillies (sauf projet spécifique). </w:t>
      </w:r>
      <w:r w:rsidR="002620A3" w:rsidRPr="00012276">
        <w:t>Des photos ou pictogrammes signifient les accès interdits.</w:t>
      </w:r>
    </w:p>
    <w:p w14:paraId="08A2340A" w14:textId="59AFB935" w:rsidR="002620A3" w:rsidRDefault="002620A3" w:rsidP="002620A3">
      <w:r>
        <w:t xml:space="preserve">L’entrée dans l’enceinte de l’établissement est strictement interdite à toute personne étrangère au service qui n’aurait pas été invitée. Se présenter à l’accueil est nécessaire pour entrer dans </w:t>
      </w:r>
      <w:r w:rsidRPr="00012276">
        <w:t>l’établissement.</w:t>
      </w:r>
    </w:p>
    <w:p w14:paraId="45610DE1" w14:textId="4744DA01" w:rsidR="009C5A08" w:rsidRDefault="009C5A08" w:rsidP="002620A3">
      <w:r>
        <w:t xml:space="preserve">Les enfants ne sont pas autorisés à sortir seul de l’établissement. </w:t>
      </w:r>
    </w:p>
    <w:p w14:paraId="51B30DF8" w14:textId="77777777" w:rsidR="00955DCE" w:rsidRPr="00990AC8" w:rsidRDefault="00955DCE" w:rsidP="007123F8">
      <w:pPr>
        <w:spacing w:before="0" w:after="120"/>
        <w:jc w:val="left"/>
        <w:rPr>
          <w:rFonts w:ascii="Berlin Sans FB Demi" w:hAnsi="Berlin Sans FB Demi"/>
          <w:b/>
          <w:color w:val="31849B" w:themeColor="accent5" w:themeShade="BF"/>
          <w:sz w:val="28"/>
          <w:u w:val="single"/>
        </w:rPr>
      </w:pPr>
      <w:r w:rsidRPr="00990AC8">
        <w:rPr>
          <w:rFonts w:ascii="Berlin Sans FB Demi" w:hAnsi="Berlin Sans FB Demi"/>
          <w:b/>
          <w:color w:val="31849B" w:themeColor="accent5" w:themeShade="BF"/>
          <w:sz w:val="28"/>
          <w:u w:val="single"/>
        </w:rPr>
        <w:lastRenderedPageBreak/>
        <w:t>Les règles de vie sociale</w:t>
      </w:r>
      <w:r>
        <w:rPr>
          <w:rFonts w:ascii="Berlin Sans FB Demi" w:hAnsi="Berlin Sans FB Demi"/>
          <w:b/>
          <w:color w:val="31849B" w:themeColor="accent5" w:themeShade="BF"/>
          <w:sz w:val="28"/>
          <w:u w:val="single"/>
        </w:rPr>
        <w:t xml:space="preserve">                                                    </w:t>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p>
    <w:p w14:paraId="5D2BBA1F" w14:textId="739AC669" w:rsidR="00955DCE" w:rsidRPr="00955DCE" w:rsidRDefault="00955DCE" w:rsidP="007123F8">
      <w:pPr>
        <w:tabs>
          <w:tab w:val="left" w:pos="-2977"/>
        </w:tabs>
        <w:overflowPunct w:val="0"/>
        <w:autoSpaceDE w:val="0"/>
        <w:autoSpaceDN w:val="0"/>
        <w:adjustRightInd w:val="0"/>
        <w:spacing w:before="0" w:after="120"/>
        <w:textAlignment w:val="baseline"/>
        <w:rPr>
          <w:rFonts w:eastAsia="Times New Roman" w:cs="Arial"/>
          <w:szCs w:val="20"/>
          <w:lang w:eastAsia="fr-FR"/>
        </w:rPr>
      </w:pPr>
      <w:r w:rsidRPr="00955DCE">
        <w:rPr>
          <w:rFonts w:eastAsia="Times New Roman" w:cs="Arial"/>
          <w:szCs w:val="20"/>
          <w:lang w:eastAsia="fr-FR"/>
        </w:rPr>
        <w:t xml:space="preserve">Si vous ne respectez pas les dispositions du règlement de fonctionnement, cela vous sera notifié, si nécessaire par lettre recommandée avec accusé de réception. Sans changement de comportement, la MDPH sera saisie par le Directeur de </w:t>
      </w:r>
      <w:r w:rsidRPr="001B43D4">
        <w:rPr>
          <w:rFonts w:eastAsia="Times New Roman" w:cs="Arial"/>
          <w:szCs w:val="20"/>
          <w:lang w:eastAsia="fr-FR"/>
        </w:rPr>
        <w:t>l’</w:t>
      </w:r>
      <w:r w:rsidR="009C5A08">
        <w:rPr>
          <w:rFonts w:eastAsia="Times New Roman" w:cs="Arial"/>
          <w:szCs w:val="20"/>
          <w:lang w:eastAsia="fr-FR"/>
        </w:rPr>
        <w:t>IME</w:t>
      </w:r>
      <w:r w:rsidRPr="001B43D4">
        <w:rPr>
          <w:rFonts w:eastAsia="Times New Roman" w:cs="Arial"/>
          <w:szCs w:val="20"/>
          <w:lang w:eastAsia="fr-FR"/>
        </w:rPr>
        <w:t xml:space="preserve"> </w:t>
      </w:r>
      <w:r w:rsidRPr="00955DCE">
        <w:rPr>
          <w:rFonts w:eastAsia="Times New Roman" w:cs="Arial"/>
          <w:szCs w:val="20"/>
          <w:lang w:eastAsia="fr-FR"/>
        </w:rPr>
        <w:t xml:space="preserve">après vous avoir entendu, afin d’envisager les modalités de poursuite ou de fin d’accompagnement. </w:t>
      </w:r>
    </w:p>
    <w:p w14:paraId="7190234E" w14:textId="2F3B9782" w:rsidR="00955DCE" w:rsidRPr="00955DCE" w:rsidRDefault="00955DCE" w:rsidP="00955DCE">
      <w:pPr>
        <w:spacing w:before="0" w:after="120"/>
        <w:rPr>
          <w:rFonts w:cs="Arial"/>
          <w:szCs w:val="20"/>
        </w:rPr>
      </w:pPr>
      <w:r w:rsidRPr="00955DCE">
        <w:rPr>
          <w:rFonts w:cs="Arial"/>
          <w:szCs w:val="20"/>
        </w:rPr>
        <w:t xml:space="preserve">Pour incompatibilité avec la vie en collectivité, il sera proposé un avenant </w:t>
      </w:r>
      <w:r w:rsidRPr="001B43D4">
        <w:rPr>
          <w:rFonts w:cs="Arial"/>
          <w:szCs w:val="20"/>
        </w:rPr>
        <w:t xml:space="preserve">au contrat de séjour </w:t>
      </w:r>
      <w:r w:rsidRPr="00955DCE">
        <w:rPr>
          <w:rFonts w:cs="Arial"/>
          <w:szCs w:val="20"/>
        </w:rPr>
        <w:t>de votre enfant précisant les modalités de la poursuite de l’accompagnement.</w:t>
      </w:r>
    </w:p>
    <w:p w14:paraId="41A764B1" w14:textId="77777777" w:rsidR="00955DCE" w:rsidRDefault="00955DCE" w:rsidP="00955DCE">
      <w:pPr>
        <w:spacing w:before="0" w:after="120"/>
        <w:rPr>
          <w:rFonts w:cs="Arial"/>
          <w:szCs w:val="20"/>
        </w:rPr>
      </w:pPr>
      <w:r w:rsidRPr="001B43D4">
        <w:rPr>
          <w:rFonts w:cs="Arial"/>
          <w:szCs w:val="20"/>
        </w:rPr>
        <w:t xml:space="preserve">L'établissement-service </w:t>
      </w:r>
      <w:r w:rsidRPr="00955DCE">
        <w:rPr>
          <w:rFonts w:cs="Arial"/>
          <w:szCs w:val="20"/>
        </w:rPr>
        <w:t>peut être amené, par obligation légale ou de manière volontaire, à informer les autorités compétentes (Education Nationale, police ou gendarmerie, justice, conseil départemental…) de certains faits ou agissements de votre part ou de votre enfant.</w:t>
      </w:r>
    </w:p>
    <w:p w14:paraId="4DCEAFCB" w14:textId="77777777" w:rsidR="006C6406" w:rsidRPr="006C6406" w:rsidRDefault="006C6406" w:rsidP="006C6406">
      <w:pPr>
        <w:spacing w:before="0" w:after="120"/>
        <w:rPr>
          <w:rFonts w:cs="Arial"/>
          <w:szCs w:val="20"/>
        </w:rPr>
      </w:pPr>
      <w:r w:rsidRPr="006C6406">
        <w:rPr>
          <w:rFonts w:cs="Arial"/>
          <w:szCs w:val="20"/>
        </w:rPr>
        <w:t xml:space="preserve">La politesse, la courtoisie, la convivialité et le respect d’autrui participent au savoir-vivre et permettent une vie en collectivité agréable. </w:t>
      </w:r>
    </w:p>
    <w:p w14:paraId="0D3AE241" w14:textId="77777777" w:rsidR="006C6406" w:rsidRDefault="006C6406" w:rsidP="006C6406">
      <w:pPr>
        <w:spacing w:before="0" w:after="120"/>
        <w:rPr>
          <w:rFonts w:cs="Arial"/>
          <w:color w:val="000000" w:themeColor="text1"/>
          <w:szCs w:val="20"/>
        </w:rPr>
      </w:pPr>
      <w:r w:rsidRPr="006C6406">
        <w:rPr>
          <w:rFonts w:cs="Arial"/>
          <w:szCs w:val="20"/>
        </w:rPr>
        <w:t xml:space="preserve">Certains comportements ne sont pas acceptés dans l’établissement </w:t>
      </w:r>
      <w:r w:rsidRPr="001B43D4">
        <w:rPr>
          <w:rFonts w:cs="Arial"/>
          <w:szCs w:val="20"/>
        </w:rPr>
        <w:t xml:space="preserve">ou lors des accompagnements à domicile. La tenue vestimentaire </w:t>
      </w:r>
      <w:r w:rsidRPr="001B43D4">
        <w:rPr>
          <w:rFonts w:cs="Arial"/>
          <w:color w:val="000000" w:themeColor="text1"/>
          <w:szCs w:val="20"/>
        </w:rPr>
        <w:t>et le comportement de votre enfant doivent être adaptés à la vie en collectivité. L’intervention au domicile doit pouvoir être réalisée dans de bonnes conditions pour le professionnel.</w:t>
      </w:r>
    </w:p>
    <w:p w14:paraId="2706937C" w14:textId="77777777" w:rsidR="006C6406" w:rsidRPr="006C6406" w:rsidRDefault="006C6406" w:rsidP="006C6406">
      <w:pPr>
        <w:spacing w:before="0" w:after="120" w:line="276" w:lineRule="auto"/>
        <w:rPr>
          <w:rFonts w:cs="Arial"/>
          <w:szCs w:val="20"/>
        </w:rPr>
      </w:pPr>
      <w:r w:rsidRPr="006C6406">
        <w:rPr>
          <w:rFonts w:cs="Arial"/>
          <w:szCs w:val="20"/>
        </w:rPr>
        <w:t xml:space="preserve">Les personnels s'attachent à apporter une réponse adaptée aux besoins et aux souhaits de votre enfant. </w:t>
      </w:r>
    </w:p>
    <w:p w14:paraId="4254B48B" w14:textId="77777777" w:rsidR="006C6406" w:rsidRPr="006C6406" w:rsidRDefault="006C6406" w:rsidP="006C6406">
      <w:pPr>
        <w:spacing w:before="0" w:after="120" w:line="276" w:lineRule="auto"/>
        <w:rPr>
          <w:rFonts w:cs="Arial"/>
          <w:szCs w:val="20"/>
        </w:rPr>
      </w:pPr>
      <w:r w:rsidRPr="006C6406">
        <w:rPr>
          <w:rFonts w:cs="Arial"/>
          <w:szCs w:val="20"/>
        </w:rPr>
        <w:t xml:space="preserve">Les pourboires et cadeaux aux personnels sont strictement interdits. </w:t>
      </w:r>
    </w:p>
    <w:p w14:paraId="469F10B0" w14:textId="3805ECBE" w:rsidR="006C6406" w:rsidRDefault="006C6406" w:rsidP="006C6406">
      <w:pPr>
        <w:spacing w:before="0" w:after="120" w:line="276" w:lineRule="auto"/>
        <w:rPr>
          <w:rFonts w:cs="Arial"/>
          <w:szCs w:val="20"/>
        </w:rPr>
      </w:pPr>
      <w:r w:rsidRPr="006C6406">
        <w:rPr>
          <w:rFonts w:cs="Arial"/>
          <w:szCs w:val="20"/>
        </w:rPr>
        <w:t xml:space="preserve">Vous devez impérativement adresser toute remarque ou plainte concernant la qualité des prestations à un membre de la Direction. </w:t>
      </w:r>
    </w:p>
    <w:p w14:paraId="5657F888" w14:textId="77777777" w:rsidR="00F565EA" w:rsidRDefault="00F565EA" w:rsidP="00F565EA">
      <w:pPr>
        <w:pStyle w:val="Sansinterligne"/>
      </w:pPr>
    </w:p>
    <w:p w14:paraId="5718A829" w14:textId="37DB36A0" w:rsidR="00F565EA" w:rsidRDefault="00F565EA" w:rsidP="00F565EA">
      <w:pPr>
        <w:spacing w:before="0" w:after="0"/>
        <w:jc w:val="left"/>
        <w:rPr>
          <w:rFonts w:ascii="Berlin Sans FB Demi" w:hAnsi="Berlin Sans FB Demi"/>
          <w:b/>
          <w:color w:val="31849B" w:themeColor="accent5" w:themeShade="BF"/>
          <w:sz w:val="28"/>
          <w:u w:val="single"/>
        </w:rPr>
      </w:pPr>
      <w:bookmarkStart w:id="3" w:name="_Toc497989686"/>
      <w:r w:rsidRPr="00F565EA">
        <w:rPr>
          <w:rFonts w:ascii="Berlin Sans FB Demi" w:hAnsi="Berlin Sans FB Demi"/>
          <w:b/>
          <w:color w:val="31849B" w:themeColor="accent5" w:themeShade="BF"/>
          <w:sz w:val="28"/>
          <w:u w:val="single"/>
        </w:rPr>
        <w:t>Les repas</w:t>
      </w:r>
      <w:bookmarkEnd w:id="3"/>
      <w:r w:rsidRPr="00F565EA">
        <w:rPr>
          <w:rFonts w:ascii="Berlin Sans FB Demi" w:hAnsi="Berlin Sans FB Demi"/>
          <w:b/>
          <w:color w:val="31849B" w:themeColor="accent5" w:themeShade="BF"/>
          <w:sz w:val="28"/>
          <w:u w:val="single"/>
        </w:rPr>
        <w:tab/>
      </w:r>
      <w:r w:rsidRPr="00F565EA">
        <w:rPr>
          <w:rFonts w:ascii="Berlin Sans FB Demi" w:hAnsi="Berlin Sans FB Demi"/>
          <w:b/>
          <w:color w:val="31849B" w:themeColor="accent5" w:themeShade="BF"/>
          <w:sz w:val="28"/>
          <w:u w:val="single"/>
        </w:rPr>
        <w:tab/>
      </w:r>
      <w:r w:rsidRPr="00F565EA">
        <w:rPr>
          <w:rFonts w:ascii="Berlin Sans FB Demi" w:hAnsi="Berlin Sans FB Demi"/>
          <w:b/>
          <w:color w:val="31849B" w:themeColor="accent5" w:themeShade="BF"/>
          <w:sz w:val="28"/>
          <w:u w:val="single"/>
        </w:rPr>
        <w:tab/>
      </w:r>
      <w:r w:rsidRPr="00F565EA">
        <w:rPr>
          <w:rFonts w:ascii="Berlin Sans FB Demi" w:hAnsi="Berlin Sans FB Demi"/>
          <w:b/>
          <w:color w:val="31849B" w:themeColor="accent5" w:themeShade="BF"/>
          <w:sz w:val="28"/>
          <w:u w:val="single"/>
        </w:rPr>
        <w:tab/>
      </w:r>
      <w:r w:rsidRPr="00F565EA">
        <w:rPr>
          <w:rFonts w:ascii="Berlin Sans FB Demi" w:hAnsi="Berlin Sans FB Demi"/>
          <w:b/>
          <w:color w:val="31849B" w:themeColor="accent5" w:themeShade="BF"/>
          <w:sz w:val="28"/>
          <w:u w:val="single"/>
        </w:rPr>
        <w:tab/>
      </w:r>
      <w:r w:rsidRPr="00F565EA">
        <w:rPr>
          <w:rFonts w:ascii="Berlin Sans FB Demi" w:hAnsi="Berlin Sans FB Demi"/>
          <w:b/>
          <w:color w:val="31849B" w:themeColor="accent5" w:themeShade="BF"/>
          <w:sz w:val="28"/>
          <w:u w:val="single"/>
        </w:rPr>
        <w:tab/>
      </w:r>
      <w:r w:rsidRPr="00F565EA">
        <w:rPr>
          <w:rFonts w:ascii="Berlin Sans FB Demi" w:hAnsi="Berlin Sans FB Demi"/>
          <w:b/>
          <w:color w:val="31849B" w:themeColor="accent5" w:themeShade="BF"/>
          <w:sz w:val="28"/>
          <w:u w:val="single"/>
        </w:rPr>
        <w:tab/>
      </w:r>
      <w:r w:rsidRPr="00F565EA">
        <w:rPr>
          <w:rFonts w:ascii="Berlin Sans FB Demi" w:hAnsi="Berlin Sans FB Demi"/>
          <w:b/>
          <w:color w:val="31849B" w:themeColor="accent5" w:themeShade="BF"/>
          <w:sz w:val="28"/>
          <w:u w:val="single"/>
        </w:rPr>
        <w:tab/>
      </w:r>
      <w:r w:rsidRPr="00F565EA">
        <w:rPr>
          <w:rFonts w:ascii="Berlin Sans FB Demi" w:hAnsi="Berlin Sans FB Demi"/>
          <w:b/>
          <w:color w:val="31849B" w:themeColor="accent5" w:themeShade="BF"/>
          <w:sz w:val="28"/>
          <w:u w:val="single"/>
        </w:rPr>
        <w:tab/>
      </w:r>
      <w:r w:rsidR="001F567F">
        <w:rPr>
          <w:rFonts w:ascii="Berlin Sans FB Demi" w:hAnsi="Berlin Sans FB Demi"/>
          <w:b/>
          <w:color w:val="31849B" w:themeColor="accent5" w:themeShade="BF"/>
          <w:sz w:val="28"/>
          <w:u w:val="single"/>
        </w:rPr>
        <w:t xml:space="preserve">              </w:t>
      </w:r>
      <w:r w:rsidRPr="00F565EA">
        <w:rPr>
          <w:rFonts w:ascii="Berlin Sans FB Demi" w:hAnsi="Berlin Sans FB Demi"/>
          <w:b/>
          <w:color w:val="31849B" w:themeColor="accent5" w:themeShade="BF"/>
          <w:sz w:val="28"/>
          <w:u w:val="single"/>
        </w:rPr>
        <w:tab/>
      </w:r>
    </w:p>
    <w:p w14:paraId="305805AB" w14:textId="457F0B86" w:rsidR="00F565EA" w:rsidRPr="008A5423" w:rsidRDefault="00F565EA" w:rsidP="00F565EA">
      <w:pPr>
        <w:spacing w:before="0" w:after="0"/>
        <w:jc w:val="left"/>
        <w:rPr>
          <w:rFonts w:ascii="Berlin Sans FB Demi" w:hAnsi="Berlin Sans FB Demi"/>
          <w:b/>
          <w:sz w:val="28"/>
          <w:u w:val="single"/>
        </w:rPr>
      </w:pPr>
      <w:r w:rsidRPr="00F565EA">
        <w:t xml:space="preserve">L’élaboration du menu est visée par un membre du service médical et validée par la Direction. Ils sont affichés à l’entrée du restaurant. En cas de nécessité d’un régime alimentaire particulier, </w:t>
      </w:r>
      <w:r w:rsidRPr="008A5423">
        <w:t xml:space="preserve">le médecin </w:t>
      </w:r>
      <w:r w:rsidR="009C5A08" w:rsidRPr="008A5423">
        <w:t xml:space="preserve">ou l’infirmière </w:t>
      </w:r>
      <w:r w:rsidRPr="008A5423">
        <w:t>de l’établissement s’assurera de sa nécessité et de l’effectivité de sa mise en œuvre.</w:t>
      </w:r>
    </w:p>
    <w:p w14:paraId="3BDE3F0C" w14:textId="77777777" w:rsidR="00F565EA" w:rsidRDefault="00F565EA" w:rsidP="00F565EA">
      <w:pPr>
        <w:pStyle w:val="Sansinterligne"/>
      </w:pPr>
    </w:p>
    <w:p w14:paraId="3336D0D4" w14:textId="473DFEFE" w:rsidR="0017629A" w:rsidRDefault="00F565EA" w:rsidP="0017629A">
      <w:pPr>
        <w:spacing w:before="0" w:after="120"/>
        <w:jc w:val="left"/>
        <w:rPr>
          <w:rFonts w:ascii="Berlin Sans FB Demi" w:hAnsi="Berlin Sans FB Demi"/>
          <w:b/>
          <w:color w:val="31849B" w:themeColor="accent5" w:themeShade="BF"/>
          <w:sz w:val="28"/>
          <w:u w:val="single"/>
        </w:rPr>
      </w:pPr>
      <w:r w:rsidRPr="00990AC8">
        <w:rPr>
          <w:rFonts w:ascii="Berlin Sans FB Demi" w:hAnsi="Berlin Sans FB Demi"/>
          <w:b/>
          <w:color w:val="31849B" w:themeColor="accent5" w:themeShade="BF"/>
          <w:sz w:val="28"/>
          <w:u w:val="single"/>
        </w:rPr>
        <w:t>Les transports</w:t>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001F567F">
        <w:rPr>
          <w:rFonts w:ascii="Berlin Sans FB Demi" w:hAnsi="Berlin Sans FB Demi"/>
          <w:b/>
          <w:color w:val="31849B" w:themeColor="accent5" w:themeShade="BF"/>
          <w:sz w:val="28"/>
          <w:u w:val="single"/>
        </w:rPr>
        <w:t xml:space="preserve">                          </w:t>
      </w:r>
      <w:r w:rsidRPr="00990AC8">
        <w:rPr>
          <w:rFonts w:ascii="Berlin Sans FB Demi" w:hAnsi="Berlin Sans FB Demi"/>
          <w:b/>
          <w:color w:val="31849B" w:themeColor="accent5" w:themeShade="BF"/>
          <w:sz w:val="28"/>
          <w:u w:val="single"/>
        </w:rPr>
        <w:tab/>
      </w:r>
    </w:p>
    <w:p w14:paraId="32834168" w14:textId="1550FE27" w:rsidR="00F565EA" w:rsidRPr="0017629A" w:rsidRDefault="00F565EA" w:rsidP="0017629A">
      <w:pPr>
        <w:spacing w:before="0" w:after="120"/>
        <w:jc w:val="left"/>
        <w:rPr>
          <w:rFonts w:ascii="Berlin Sans FB Demi" w:hAnsi="Berlin Sans FB Demi"/>
          <w:b/>
          <w:color w:val="31849B" w:themeColor="accent5" w:themeShade="BF"/>
          <w:sz w:val="28"/>
          <w:u w:val="single"/>
        </w:rPr>
      </w:pPr>
      <w:r w:rsidRPr="0017629A">
        <w:rPr>
          <w:rFonts w:cs="Arial"/>
          <w:szCs w:val="20"/>
        </w:rPr>
        <w:t>L’</w:t>
      </w:r>
      <w:r w:rsidR="009C5A08">
        <w:rPr>
          <w:rFonts w:cs="Arial"/>
          <w:szCs w:val="20"/>
        </w:rPr>
        <w:t>IME</w:t>
      </w:r>
      <w:r w:rsidRPr="0017629A">
        <w:rPr>
          <w:rFonts w:cs="Arial"/>
          <w:szCs w:val="20"/>
        </w:rPr>
        <w:t xml:space="preserve"> </w:t>
      </w:r>
      <w:r w:rsidRPr="00A226A7">
        <w:rPr>
          <w:rFonts w:cs="Arial"/>
          <w:szCs w:val="20"/>
        </w:rPr>
        <w:t>affrète un véhicule que votre enfant peut emprunter en tant que passager. Ce transport s’effectue actuellement à titre gratuit et reste subordonné au respect des règles de la bienséance et des consignes de sécurité.</w:t>
      </w:r>
    </w:p>
    <w:p w14:paraId="7071122A" w14:textId="77777777" w:rsidR="00F565EA" w:rsidRPr="00A226A7" w:rsidRDefault="00F565EA" w:rsidP="00F565EA">
      <w:pPr>
        <w:spacing w:before="0" w:after="120"/>
        <w:rPr>
          <w:rFonts w:cs="Arial"/>
          <w:szCs w:val="20"/>
        </w:rPr>
      </w:pPr>
      <w:r w:rsidRPr="00A226A7">
        <w:rPr>
          <w:rFonts w:cs="Arial"/>
          <w:szCs w:val="20"/>
        </w:rPr>
        <w:t>Toute infraction à ces dispositions engage la seule responsabilité du passager et met fin à la possibilité offerte.</w:t>
      </w:r>
    </w:p>
    <w:p w14:paraId="3CD2B7DD" w14:textId="2177856A" w:rsidR="00F565EA" w:rsidRPr="00A226A7" w:rsidRDefault="00F565EA" w:rsidP="00F565EA">
      <w:pPr>
        <w:spacing w:before="0" w:after="120"/>
        <w:rPr>
          <w:rFonts w:cs="Arial"/>
          <w:szCs w:val="20"/>
        </w:rPr>
      </w:pPr>
      <w:r w:rsidRPr="00A226A7">
        <w:rPr>
          <w:rFonts w:cs="Arial"/>
          <w:szCs w:val="20"/>
        </w:rPr>
        <w:t xml:space="preserve">En cas de </w:t>
      </w:r>
      <w:r w:rsidRPr="00A226A7">
        <w:rPr>
          <w:rFonts w:cs="Arial"/>
          <w:b/>
          <w:szCs w:val="20"/>
        </w:rPr>
        <w:t>déplacement hors de l’établissement, pour convenance personnelle</w:t>
      </w:r>
      <w:r w:rsidRPr="00A226A7">
        <w:rPr>
          <w:rFonts w:cs="Arial"/>
          <w:szCs w:val="20"/>
        </w:rPr>
        <w:t xml:space="preserve">, à votre initiative, il vous incombe d’organiser les modalités de transport adaptés. </w:t>
      </w:r>
      <w:r w:rsidRPr="0017629A">
        <w:rPr>
          <w:rFonts w:cs="Arial"/>
          <w:szCs w:val="20"/>
        </w:rPr>
        <w:t xml:space="preserve">L’établissement </w:t>
      </w:r>
      <w:r w:rsidRPr="00A226A7">
        <w:rPr>
          <w:rFonts w:cs="Arial"/>
          <w:szCs w:val="20"/>
        </w:rPr>
        <w:t xml:space="preserve">pourra cependant vous informer du mode de transport le plus approprié selon lui, compte tenu notamment de l’état de santé de </w:t>
      </w:r>
      <w:r w:rsidRPr="00A226A7">
        <w:rPr>
          <w:rFonts w:cs="Arial"/>
          <w:szCs w:val="20"/>
        </w:rPr>
        <w:lastRenderedPageBreak/>
        <w:t xml:space="preserve">votre enfant. En tout état de cause, la responsabilité de </w:t>
      </w:r>
      <w:r w:rsidRPr="0017629A">
        <w:rPr>
          <w:rFonts w:cs="Arial"/>
          <w:szCs w:val="20"/>
        </w:rPr>
        <w:t xml:space="preserve">l’établissement-service </w:t>
      </w:r>
      <w:r w:rsidRPr="00A226A7">
        <w:rPr>
          <w:rFonts w:cs="Arial"/>
          <w:szCs w:val="20"/>
        </w:rPr>
        <w:t xml:space="preserve">ne saurait être mise en cause ou recherchée du fait de ce déplacement à l’extérieur de l’établissement. </w:t>
      </w:r>
    </w:p>
    <w:p w14:paraId="7AE4749F" w14:textId="3FA53AC2" w:rsidR="00F565EA" w:rsidRPr="0017629A" w:rsidRDefault="00F565EA" w:rsidP="00F565EA">
      <w:pPr>
        <w:spacing w:before="0" w:after="120"/>
        <w:rPr>
          <w:rFonts w:cs="Arial"/>
          <w:szCs w:val="20"/>
        </w:rPr>
      </w:pPr>
      <w:r w:rsidRPr="00A226A7">
        <w:rPr>
          <w:rFonts w:cs="Arial"/>
          <w:szCs w:val="20"/>
        </w:rPr>
        <w:t xml:space="preserve">En cas de </w:t>
      </w:r>
      <w:r w:rsidRPr="00A226A7">
        <w:rPr>
          <w:rFonts w:cs="Arial"/>
          <w:b/>
          <w:szCs w:val="20"/>
        </w:rPr>
        <w:t>déplacement hors de l’établissement sur demande d’un tiers</w:t>
      </w:r>
      <w:r w:rsidRPr="00A226A7">
        <w:rPr>
          <w:rFonts w:cs="Arial"/>
          <w:szCs w:val="20"/>
        </w:rPr>
        <w:t xml:space="preserve">, notamment pour un rendez-vous médical, il vous incombe d’assurer l’accompagnement de ce dernier si cela est </w:t>
      </w:r>
      <w:r w:rsidRPr="0017629A">
        <w:rPr>
          <w:rFonts w:cs="Arial"/>
          <w:szCs w:val="20"/>
        </w:rPr>
        <w:t xml:space="preserve">nécessaire. L’établissement se chargera de mettre en place les moyens de transport adaptés à l’état de santé de votre enfant. Les frais inhérents à ces transports seront pris en charge selon les règles de droit commun. </w:t>
      </w:r>
    </w:p>
    <w:p w14:paraId="295AE1B6" w14:textId="16B51ADE" w:rsidR="00F565EA" w:rsidRPr="0017629A" w:rsidRDefault="00F565EA" w:rsidP="00F565EA">
      <w:pPr>
        <w:spacing w:before="0" w:after="120"/>
        <w:rPr>
          <w:rFonts w:cs="Arial"/>
          <w:szCs w:val="20"/>
        </w:rPr>
      </w:pPr>
      <w:r w:rsidRPr="0017629A">
        <w:rPr>
          <w:rFonts w:cs="Arial"/>
          <w:szCs w:val="20"/>
        </w:rPr>
        <w:t xml:space="preserve">Sauf cas particulier à l’appréciation propre de l’établissement ou lors d’animations organisées par l’établissement, le personnel de l’établissement n’a pas vocation à accompagner votre enfant dans ses déplacements à l’extérieur. </w:t>
      </w:r>
    </w:p>
    <w:p w14:paraId="1E91D6F7" w14:textId="09B456A8" w:rsidR="00F565EA" w:rsidRPr="0017629A" w:rsidRDefault="00F565EA" w:rsidP="00F565EA">
      <w:pPr>
        <w:spacing w:before="0" w:after="120"/>
        <w:rPr>
          <w:rFonts w:cs="Arial"/>
          <w:szCs w:val="20"/>
        </w:rPr>
      </w:pPr>
      <w:r w:rsidRPr="0017629A">
        <w:rPr>
          <w:rFonts w:cs="Arial"/>
          <w:szCs w:val="20"/>
        </w:rPr>
        <w:t xml:space="preserve">L’établissement se réserve le droit d’utiliser le véhicule adapté de la structure pour le transport de votre enfant lors d’animations en extérieur. </w:t>
      </w:r>
    </w:p>
    <w:p w14:paraId="5BF07F05" w14:textId="75E8BA19" w:rsidR="00F565EA" w:rsidRPr="00A226A7" w:rsidRDefault="00F565EA" w:rsidP="00F565EA">
      <w:pPr>
        <w:spacing w:before="0" w:after="120"/>
        <w:rPr>
          <w:rFonts w:cs="Arial"/>
          <w:szCs w:val="20"/>
        </w:rPr>
      </w:pPr>
      <w:r w:rsidRPr="0017629A">
        <w:rPr>
          <w:rFonts w:cs="Arial"/>
          <w:szCs w:val="20"/>
        </w:rPr>
        <w:t>Dans le cadre du projet, vous ou votre enfant pouvez être amené, à titre exceptionnel et sous conditions, à utiliser les transports de l’établissement. Cela ne représente pas une obligation</w:t>
      </w:r>
      <w:r w:rsidRPr="00A226A7">
        <w:rPr>
          <w:rFonts w:cs="Arial"/>
          <w:szCs w:val="20"/>
        </w:rPr>
        <w:t>.</w:t>
      </w:r>
    </w:p>
    <w:p w14:paraId="3445D2FC" w14:textId="77777777" w:rsidR="00F565EA" w:rsidRDefault="00F565EA" w:rsidP="0017629A">
      <w:pPr>
        <w:pStyle w:val="Sansinterligne"/>
      </w:pPr>
    </w:p>
    <w:p w14:paraId="75BBE429" w14:textId="77777777" w:rsidR="00F565EA" w:rsidRPr="00990AC8" w:rsidRDefault="00F565EA" w:rsidP="00F565EA">
      <w:pPr>
        <w:spacing w:before="0" w:after="120"/>
        <w:jc w:val="left"/>
        <w:rPr>
          <w:rFonts w:ascii="Berlin Sans FB Demi" w:hAnsi="Berlin Sans FB Demi"/>
          <w:b/>
          <w:color w:val="31849B" w:themeColor="accent5" w:themeShade="BF"/>
          <w:sz w:val="28"/>
          <w:u w:val="single"/>
        </w:rPr>
      </w:pPr>
      <w:r>
        <w:rPr>
          <w:rFonts w:ascii="Berlin Sans FB Demi" w:hAnsi="Berlin Sans FB Demi"/>
          <w:b/>
          <w:color w:val="31849B" w:themeColor="accent5" w:themeShade="BF"/>
          <w:sz w:val="28"/>
          <w:u w:val="single"/>
        </w:rPr>
        <w:t>L’o</w:t>
      </w:r>
      <w:r w:rsidRPr="00A226A7">
        <w:rPr>
          <w:rFonts w:ascii="Berlin Sans FB Demi" w:hAnsi="Berlin Sans FB Demi"/>
          <w:b/>
          <w:color w:val="31849B" w:themeColor="accent5" w:themeShade="BF"/>
          <w:sz w:val="28"/>
          <w:u w:val="single"/>
        </w:rPr>
        <w:t>rganisation des transferts ou séjours</w:t>
      </w:r>
      <w:r w:rsidRPr="00990AC8">
        <w:rPr>
          <w:rFonts w:ascii="Berlin Sans FB Demi" w:hAnsi="Berlin Sans FB Demi"/>
          <w:b/>
          <w:color w:val="31849B" w:themeColor="accent5" w:themeShade="BF"/>
          <w:sz w:val="28"/>
          <w:u w:val="single"/>
        </w:rPr>
        <w:tab/>
      </w:r>
      <w:r>
        <w:rPr>
          <w:rFonts w:ascii="Berlin Sans FB Demi" w:hAnsi="Berlin Sans FB Demi"/>
          <w:b/>
          <w:color w:val="31849B" w:themeColor="accent5" w:themeShade="BF"/>
          <w:sz w:val="28"/>
          <w:u w:val="single"/>
        </w:rPr>
        <w:t xml:space="preserve">                            </w:t>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p>
    <w:p w14:paraId="442CF833" w14:textId="5C1CD126" w:rsidR="00F565EA" w:rsidRPr="009074B5" w:rsidRDefault="00F565EA" w:rsidP="00F565EA">
      <w:pPr>
        <w:spacing w:before="0" w:after="120"/>
        <w:rPr>
          <w:rFonts w:cs="Arial"/>
          <w:szCs w:val="20"/>
        </w:rPr>
      </w:pPr>
      <w:r w:rsidRPr="009074B5">
        <w:rPr>
          <w:rFonts w:cs="Arial"/>
          <w:szCs w:val="20"/>
        </w:rPr>
        <w:t>Il est désigné sous le terme de transfert, les séjours d’une durée supérieure à 48H, organisés au sein de l’</w:t>
      </w:r>
      <w:r w:rsidR="009C5A08">
        <w:rPr>
          <w:rFonts w:cs="Arial"/>
          <w:szCs w:val="20"/>
        </w:rPr>
        <w:t>IME</w:t>
      </w:r>
      <w:r w:rsidRPr="009074B5">
        <w:rPr>
          <w:rFonts w:cs="Arial"/>
          <w:szCs w:val="20"/>
        </w:rPr>
        <w:t xml:space="preserve">. </w:t>
      </w:r>
      <w:r w:rsidRPr="009074B5">
        <w:rPr>
          <w:rFonts w:cs="Arial"/>
          <w:b/>
          <w:szCs w:val="20"/>
        </w:rPr>
        <w:t>Les transferts sont partie intégrante du projet</w:t>
      </w:r>
      <w:r w:rsidRPr="009074B5">
        <w:rPr>
          <w:rFonts w:cs="Arial"/>
          <w:szCs w:val="20"/>
        </w:rPr>
        <w:t xml:space="preserve"> </w:t>
      </w:r>
      <w:r w:rsidRPr="001F567F">
        <w:rPr>
          <w:rFonts w:cs="Arial"/>
          <w:b/>
          <w:bCs/>
          <w:szCs w:val="20"/>
        </w:rPr>
        <w:t>d’établissement</w:t>
      </w:r>
      <w:r w:rsidRPr="009074B5">
        <w:rPr>
          <w:rFonts w:cs="Arial"/>
          <w:szCs w:val="20"/>
        </w:rPr>
        <w:t>. Ils constituent un élément de l’accompagnement de votre enfant vers une plus grande socialisation et une plus grande autonomie. La participation de votre enfant au transfert est soumise à l’autorisation du représentant légal (et/ou de l’autorité judiciaire le cas échéant).</w:t>
      </w:r>
    </w:p>
    <w:p w14:paraId="0C3A8762" w14:textId="24F867CC" w:rsidR="00F565EA" w:rsidRPr="00A226A7" w:rsidRDefault="00F565EA" w:rsidP="00F565EA">
      <w:pPr>
        <w:spacing w:before="0" w:after="120"/>
        <w:rPr>
          <w:rFonts w:cs="Arial"/>
          <w:szCs w:val="20"/>
        </w:rPr>
      </w:pPr>
      <w:r w:rsidRPr="009074B5">
        <w:rPr>
          <w:rFonts w:cs="Arial"/>
          <w:szCs w:val="20"/>
        </w:rPr>
        <w:t>Chaque transfert fait l'objet d'un projet prévoyant les dates, les modalités concrètes et les activités réalisées. Ce projet est consultable au sein de l'établissement.</w:t>
      </w:r>
    </w:p>
    <w:p w14:paraId="3C687FB0" w14:textId="77777777" w:rsidR="00F565EA" w:rsidRDefault="00F565EA" w:rsidP="00957E3F">
      <w:pPr>
        <w:pStyle w:val="Sansinterligne"/>
      </w:pPr>
    </w:p>
    <w:p w14:paraId="1FFD102E" w14:textId="77777777" w:rsidR="00BF650A" w:rsidRPr="00990AC8" w:rsidRDefault="00BF650A" w:rsidP="00BF650A">
      <w:pPr>
        <w:spacing w:before="0" w:after="120"/>
        <w:jc w:val="left"/>
        <w:rPr>
          <w:rFonts w:ascii="Berlin Sans FB Demi" w:hAnsi="Berlin Sans FB Demi"/>
          <w:b/>
          <w:color w:val="31849B" w:themeColor="accent5" w:themeShade="BF"/>
          <w:sz w:val="28"/>
          <w:u w:val="single"/>
        </w:rPr>
      </w:pPr>
      <w:r>
        <w:rPr>
          <w:rFonts w:ascii="Berlin Sans FB Demi" w:hAnsi="Berlin Sans FB Demi"/>
          <w:b/>
          <w:color w:val="31849B" w:themeColor="accent5" w:themeShade="BF"/>
          <w:sz w:val="28"/>
          <w:u w:val="single"/>
        </w:rPr>
        <w:t>Votre t</w:t>
      </w:r>
      <w:r w:rsidRPr="008D6942">
        <w:rPr>
          <w:rFonts w:ascii="Berlin Sans FB Demi" w:hAnsi="Berlin Sans FB Demi"/>
          <w:b/>
          <w:color w:val="31849B" w:themeColor="accent5" w:themeShade="BF"/>
          <w:sz w:val="28"/>
          <w:u w:val="single"/>
        </w:rPr>
        <w:t>raitement médical</w:t>
      </w:r>
      <w:r>
        <w:rPr>
          <w:rFonts w:ascii="Berlin Sans FB Demi" w:hAnsi="Berlin Sans FB Demi"/>
          <w:b/>
          <w:color w:val="31849B" w:themeColor="accent5" w:themeShade="BF"/>
          <w:sz w:val="28"/>
          <w:u w:val="single"/>
        </w:rPr>
        <w:t xml:space="preserve">                                                                            </w:t>
      </w:r>
      <w:r w:rsidRPr="00990AC8">
        <w:rPr>
          <w:rFonts w:ascii="Berlin Sans FB Demi" w:hAnsi="Berlin Sans FB Demi"/>
          <w:b/>
          <w:color w:val="31849B" w:themeColor="accent5" w:themeShade="BF"/>
          <w:sz w:val="28"/>
          <w:u w:val="single"/>
        </w:rPr>
        <w:tab/>
      </w:r>
    </w:p>
    <w:p w14:paraId="4A62681D" w14:textId="60918372" w:rsidR="00BF650A" w:rsidRPr="00BF650A" w:rsidRDefault="00BF650A" w:rsidP="00BF650A">
      <w:pPr>
        <w:spacing w:before="0" w:after="120"/>
        <w:rPr>
          <w:rFonts w:cs="Arial"/>
          <w:szCs w:val="20"/>
        </w:rPr>
      </w:pPr>
      <w:r w:rsidRPr="008D6942">
        <w:rPr>
          <w:rFonts w:cs="Arial"/>
          <w:szCs w:val="20"/>
        </w:rPr>
        <w:t xml:space="preserve">En cas de traitement médical à prendre dans la journée, vous devrez </w:t>
      </w:r>
      <w:r w:rsidRPr="00BF650A">
        <w:rPr>
          <w:rFonts w:cs="Arial"/>
          <w:szCs w:val="20"/>
        </w:rPr>
        <w:t xml:space="preserve">remettre l’ordonnance à l’infirmière qui s’occupera d’organiser la prise des médicaments ou </w:t>
      </w:r>
      <w:r>
        <w:rPr>
          <w:rFonts w:cs="Arial"/>
          <w:szCs w:val="20"/>
        </w:rPr>
        <w:t xml:space="preserve">de le renseigner sur le </w:t>
      </w:r>
      <w:r w:rsidRPr="00BF650A">
        <w:rPr>
          <w:rFonts w:cs="Arial"/>
          <w:szCs w:val="20"/>
        </w:rPr>
        <w:t>Plan d’accompagnement individualisé (PAI).</w:t>
      </w:r>
    </w:p>
    <w:p w14:paraId="3C40EB3D" w14:textId="77777777" w:rsidR="00BF650A" w:rsidRDefault="00BF650A" w:rsidP="00BF650A">
      <w:pPr>
        <w:spacing w:before="0" w:after="120"/>
        <w:rPr>
          <w:rFonts w:cs="Arial"/>
          <w:szCs w:val="20"/>
        </w:rPr>
      </w:pPr>
      <w:r w:rsidRPr="008D6942">
        <w:rPr>
          <w:rFonts w:cs="Arial"/>
          <w:szCs w:val="20"/>
        </w:rPr>
        <w:t>Aucun traitement ne sera administré sans la prescription médicale.</w:t>
      </w:r>
    </w:p>
    <w:p w14:paraId="7A8A49AF" w14:textId="2639C90B" w:rsidR="00826F78" w:rsidRDefault="00826F78" w:rsidP="00BF650A">
      <w:pPr>
        <w:pStyle w:val="Sansinterligne"/>
      </w:pPr>
    </w:p>
    <w:p w14:paraId="47C27456" w14:textId="77777777" w:rsidR="00BF650A" w:rsidRPr="00990AC8" w:rsidRDefault="00BF650A" w:rsidP="00BF650A">
      <w:pPr>
        <w:spacing w:before="0" w:after="120"/>
        <w:jc w:val="left"/>
        <w:rPr>
          <w:rFonts w:ascii="Berlin Sans FB Demi" w:hAnsi="Berlin Sans FB Demi"/>
          <w:b/>
          <w:color w:val="31849B" w:themeColor="accent5" w:themeShade="BF"/>
          <w:sz w:val="28"/>
          <w:u w:val="single"/>
        </w:rPr>
      </w:pPr>
      <w:r>
        <w:rPr>
          <w:rFonts w:ascii="Berlin Sans FB Demi" w:hAnsi="Berlin Sans FB Demi"/>
          <w:b/>
          <w:color w:val="31849B" w:themeColor="accent5" w:themeShade="BF"/>
          <w:sz w:val="28"/>
          <w:u w:val="single"/>
        </w:rPr>
        <w:t xml:space="preserve">Vos </w:t>
      </w:r>
      <w:r w:rsidRPr="008D6942">
        <w:rPr>
          <w:rFonts w:ascii="Berlin Sans FB Demi" w:hAnsi="Berlin Sans FB Demi"/>
          <w:b/>
          <w:color w:val="31849B" w:themeColor="accent5" w:themeShade="BF"/>
          <w:sz w:val="28"/>
          <w:u w:val="single"/>
        </w:rPr>
        <w:t>Rééducations</w:t>
      </w:r>
      <w:r>
        <w:rPr>
          <w:rFonts w:ascii="Berlin Sans FB Demi" w:hAnsi="Berlin Sans FB Demi"/>
          <w:b/>
          <w:color w:val="31849B" w:themeColor="accent5" w:themeShade="BF"/>
          <w:sz w:val="28"/>
          <w:u w:val="single"/>
        </w:rPr>
        <w:t xml:space="preserve">                                                                                         </w:t>
      </w:r>
      <w:r w:rsidRPr="00990AC8">
        <w:rPr>
          <w:rFonts w:ascii="Berlin Sans FB Demi" w:hAnsi="Berlin Sans FB Demi"/>
          <w:b/>
          <w:color w:val="31849B" w:themeColor="accent5" w:themeShade="BF"/>
          <w:sz w:val="28"/>
          <w:u w:val="single"/>
        </w:rPr>
        <w:tab/>
      </w:r>
    </w:p>
    <w:p w14:paraId="09F5D685" w14:textId="730CCDDE" w:rsidR="00BF650A" w:rsidRDefault="00BF650A" w:rsidP="00BF650A">
      <w:pPr>
        <w:spacing w:after="120"/>
      </w:pPr>
      <w:r w:rsidRPr="008A5423">
        <w:t>Les rééducations seront financées par l’établissement, dans la limite du budget accordé, lorsque la prescription est faite par le médecin de l’établissement</w:t>
      </w:r>
      <w:r w:rsidR="008A5423" w:rsidRPr="008A5423">
        <w:t xml:space="preserve"> ou le médecin traitant</w:t>
      </w:r>
      <w:r w:rsidRPr="008A5423">
        <w:t>.</w:t>
      </w:r>
      <w:r>
        <w:t xml:space="preserve"> En cas d’impossibilité, il pourra être fait appel à des rééducateurs du secteur libéral dans la limite du budget octroyé. Des dérogations peuvent être accordées dans certains cas particuliers conformément à l’article R314-122 du code de l’action sociale et des familles.</w:t>
      </w:r>
    </w:p>
    <w:p w14:paraId="37336689" w14:textId="7FC291D4" w:rsidR="00BF650A" w:rsidRDefault="00BF650A" w:rsidP="00BF650A">
      <w:pPr>
        <w:spacing w:after="120"/>
      </w:pPr>
      <w:r>
        <w:lastRenderedPageBreak/>
        <w:t xml:space="preserve">Vous devez informer le </w:t>
      </w:r>
      <w:r w:rsidR="00E613B7">
        <w:t>médecin ou l’infirmière</w:t>
      </w:r>
      <w:r>
        <w:t xml:space="preserve"> de l’établissement et le directeur des rééducations (orthophonie, ergothérapie, kinésithérapie…) en cours ou à venir en secteur libéral. Dès lors l’établissement vous précisera les risques de non remboursement qui s’appliquent conformément au Code CASF L314-122</w:t>
      </w:r>
    </w:p>
    <w:p w14:paraId="2E29E4D1" w14:textId="08355945" w:rsidR="00BF650A" w:rsidRPr="008A5423" w:rsidRDefault="00BF650A" w:rsidP="00826F78">
      <w:pPr>
        <w:spacing w:after="120"/>
      </w:pPr>
      <w:r w:rsidRPr="008A5423">
        <w:t>Le médecin de l'établissement ne se substitue pas au médecin traitant de votre enfant.</w:t>
      </w:r>
      <w:bookmarkStart w:id="4" w:name="_Toc497989660"/>
    </w:p>
    <w:p w14:paraId="183BE7A4" w14:textId="77777777" w:rsidR="00BF650A" w:rsidRDefault="00BF650A" w:rsidP="00826F78">
      <w:pPr>
        <w:pStyle w:val="Sansinterligne"/>
      </w:pPr>
    </w:p>
    <w:p w14:paraId="4D323D84" w14:textId="77777777" w:rsidR="00BF650A" w:rsidRPr="00990AC8" w:rsidRDefault="00BF650A" w:rsidP="00BF650A">
      <w:pPr>
        <w:spacing w:before="0" w:after="120"/>
        <w:jc w:val="left"/>
        <w:rPr>
          <w:rFonts w:ascii="Berlin Sans FB Demi" w:hAnsi="Berlin Sans FB Demi"/>
          <w:b/>
          <w:color w:val="31849B" w:themeColor="accent5" w:themeShade="BF"/>
          <w:sz w:val="28"/>
          <w:u w:val="single"/>
        </w:rPr>
      </w:pPr>
      <w:r>
        <w:rPr>
          <w:rFonts w:ascii="Berlin Sans FB Demi" w:hAnsi="Berlin Sans FB Demi"/>
          <w:b/>
          <w:color w:val="31849B" w:themeColor="accent5" w:themeShade="BF"/>
          <w:sz w:val="28"/>
          <w:u w:val="single"/>
        </w:rPr>
        <w:t>Votre</w:t>
      </w:r>
      <w:r w:rsidRPr="00990AC8">
        <w:rPr>
          <w:rFonts w:ascii="Berlin Sans FB Demi" w:hAnsi="Berlin Sans FB Demi"/>
          <w:b/>
          <w:color w:val="31849B" w:themeColor="accent5" w:themeShade="BF"/>
          <w:sz w:val="28"/>
          <w:u w:val="single"/>
        </w:rPr>
        <w:t xml:space="preserve"> projet personnalisé</w:t>
      </w:r>
      <w:bookmarkEnd w:id="4"/>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p>
    <w:p w14:paraId="1B6EE0F9" w14:textId="79B847EE" w:rsidR="00BF650A" w:rsidRPr="00826F78" w:rsidRDefault="00BF650A" w:rsidP="00BF650A">
      <w:pPr>
        <w:spacing w:before="0" w:after="120"/>
        <w:rPr>
          <w:rFonts w:cs="Arial"/>
          <w:szCs w:val="20"/>
        </w:rPr>
      </w:pPr>
      <w:r w:rsidRPr="003C4F07">
        <w:rPr>
          <w:rFonts w:cs="Arial"/>
          <w:szCs w:val="20"/>
        </w:rPr>
        <w:t xml:space="preserve">Un projet personnalisé </w:t>
      </w:r>
      <w:r w:rsidR="00D91D10">
        <w:rPr>
          <w:rFonts w:cs="Arial"/>
          <w:szCs w:val="20"/>
        </w:rPr>
        <w:t>(</w:t>
      </w:r>
      <w:r w:rsidR="00D91D10" w:rsidRPr="00D91D10">
        <w:rPr>
          <w:rFonts w:cs="Arial"/>
          <w:szCs w:val="20"/>
        </w:rPr>
        <w:t>annexé au contrat de séjour</w:t>
      </w:r>
      <w:r w:rsidR="00D91D10">
        <w:rPr>
          <w:rFonts w:cs="Arial"/>
          <w:szCs w:val="20"/>
        </w:rPr>
        <w:t>) est</w:t>
      </w:r>
      <w:r w:rsidRPr="003C4F07">
        <w:rPr>
          <w:rFonts w:cs="Arial"/>
          <w:szCs w:val="20"/>
        </w:rPr>
        <w:t xml:space="preserve"> </w:t>
      </w:r>
      <w:r w:rsidRPr="00826F78">
        <w:rPr>
          <w:rFonts w:cs="Arial"/>
          <w:szCs w:val="20"/>
        </w:rPr>
        <w:t>élaboré</w:t>
      </w:r>
      <w:r w:rsidR="00D0790B">
        <w:rPr>
          <w:rFonts w:cs="Arial"/>
          <w:szCs w:val="20"/>
        </w:rPr>
        <w:t xml:space="preserve">, dans un délai de six mois suivant l’admission </w:t>
      </w:r>
      <w:r w:rsidRPr="00826F78">
        <w:rPr>
          <w:rFonts w:cs="Arial"/>
          <w:szCs w:val="20"/>
        </w:rPr>
        <w:t>avec vous (représentant légal ou jeune ou les 2) pour accompagner votre enfant de manière adaptée et favoriser son développement, son autonomie, son bien-être et son insertion sociale et professionnelle.</w:t>
      </w:r>
    </w:p>
    <w:p w14:paraId="7DF4247E" w14:textId="6329D48D" w:rsidR="00E116C3" w:rsidRPr="00990AC8" w:rsidRDefault="00E116C3" w:rsidP="00E116C3">
      <w:pPr>
        <w:spacing w:before="0" w:after="120"/>
        <w:jc w:val="left"/>
        <w:rPr>
          <w:rFonts w:ascii="Berlin Sans FB Demi" w:hAnsi="Berlin Sans FB Demi"/>
          <w:b/>
          <w:color w:val="31849B" w:themeColor="accent5" w:themeShade="BF"/>
          <w:sz w:val="28"/>
          <w:u w:val="single"/>
        </w:rPr>
      </w:pPr>
      <w:bookmarkStart w:id="5" w:name="_Toc497989684"/>
      <w:r>
        <w:rPr>
          <w:rFonts w:ascii="Berlin Sans FB Demi" w:hAnsi="Berlin Sans FB Demi"/>
          <w:b/>
          <w:color w:val="31849B" w:themeColor="accent5" w:themeShade="BF"/>
          <w:sz w:val="28"/>
          <w:u w:val="single"/>
        </w:rPr>
        <w:t>La t</w:t>
      </w:r>
      <w:r w:rsidRPr="008D6942">
        <w:rPr>
          <w:rFonts w:ascii="Berlin Sans FB Demi" w:hAnsi="Berlin Sans FB Demi"/>
          <w:b/>
          <w:color w:val="31849B" w:themeColor="accent5" w:themeShade="BF"/>
          <w:sz w:val="28"/>
          <w:u w:val="single"/>
        </w:rPr>
        <w:t>enue vestimentaire</w:t>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Pr>
          <w:rFonts w:ascii="Berlin Sans FB Demi" w:hAnsi="Berlin Sans FB Demi"/>
          <w:b/>
          <w:color w:val="31849B" w:themeColor="accent5" w:themeShade="BF"/>
          <w:sz w:val="28"/>
          <w:u w:val="single"/>
        </w:rPr>
        <w:t xml:space="preserve">                     </w:t>
      </w:r>
      <w:r w:rsidR="001F567F">
        <w:rPr>
          <w:rFonts w:ascii="Berlin Sans FB Demi" w:hAnsi="Berlin Sans FB Demi"/>
          <w:b/>
          <w:color w:val="31849B" w:themeColor="accent5" w:themeShade="BF"/>
          <w:sz w:val="28"/>
          <w:u w:val="single"/>
        </w:rPr>
        <w:t xml:space="preserve">                     </w:t>
      </w:r>
      <w:r w:rsidRPr="00990AC8">
        <w:rPr>
          <w:rFonts w:ascii="Berlin Sans FB Demi" w:hAnsi="Berlin Sans FB Demi"/>
          <w:b/>
          <w:color w:val="31849B" w:themeColor="accent5" w:themeShade="BF"/>
          <w:sz w:val="28"/>
          <w:u w:val="single"/>
        </w:rPr>
        <w:tab/>
      </w:r>
    </w:p>
    <w:p w14:paraId="1A28F381" w14:textId="0BA95C0C" w:rsidR="00E116C3" w:rsidRPr="00E116C3" w:rsidRDefault="00E613B7" w:rsidP="00E116C3">
      <w:pPr>
        <w:spacing w:before="0" w:after="120"/>
      </w:pPr>
      <w:r>
        <w:t>La</w:t>
      </w:r>
      <w:r w:rsidR="00E116C3" w:rsidRPr="00E116C3">
        <w:t xml:space="preserve"> tenue doit être adaptée à la saison et à l’activité pratiquée.</w:t>
      </w:r>
    </w:p>
    <w:p w14:paraId="30126DE9" w14:textId="77777777" w:rsidR="00E116C3" w:rsidRPr="00E116C3" w:rsidRDefault="00E116C3" w:rsidP="00E116C3">
      <w:pPr>
        <w:spacing w:before="0" w:after="120"/>
      </w:pPr>
      <w:r w:rsidRPr="00E116C3">
        <w:t>Le port de casquette et de lunettes de soleil est interdit dans les locaux, sauf avis médical contraire.</w:t>
      </w:r>
    </w:p>
    <w:p w14:paraId="3DE9D693" w14:textId="77777777" w:rsidR="00E116C3" w:rsidRDefault="00E116C3" w:rsidP="00E116C3">
      <w:pPr>
        <w:pStyle w:val="Sansinterligne"/>
      </w:pPr>
    </w:p>
    <w:p w14:paraId="4ED99307" w14:textId="77777777" w:rsidR="00E116C3" w:rsidRPr="00990AC8" w:rsidRDefault="00E116C3" w:rsidP="00E116C3">
      <w:pPr>
        <w:spacing w:before="0" w:after="120"/>
        <w:jc w:val="left"/>
        <w:rPr>
          <w:rFonts w:ascii="Berlin Sans FB Demi" w:hAnsi="Berlin Sans FB Demi"/>
          <w:b/>
          <w:color w:val="31849B" w:themeColor="accent5" w:themeShade="BF"/>
          <w:sz w:val="28"/>
          <w:u w:val="single"/>
        </w:rPr>
      </w:pPr>
      <w:r w:rsidRPr="00990AC8">
        <w:rPr>
          <w:rFonts w:ascii="Berlin Sans FB Demi" w:hAnsi="Berlin Sans FB Demi"/>
          <w:b/>
          <w:color w:val="31849B" w:themeColor="accent5" w:themeShade="BF"/>
          <w:sz w:val="28"/>
          <w:u w:val="single"/>
        </w:rPr>
        <w:t>Le tabac</w:t>
      </w:r>
      <w:r>
        <w:rPr>
          <w:rFonts w:ascii="Berlin Sans FB Demi" w:hAnsi="Berlin Sans FB Demi"/>
          <w:b/>
          <w:color w:val="31849B" w:themeColor="accent5" w:themeShade="BF"/>
          <w:sz w:val="28"/>
          <w:u w:val="single"/>
        </w:rPr>
        <w:t>,</w:t>
      </w:r>
      <w:r w:rsidRPr="00990AC8">
        <w:rPr>
          <w:rFonts w:ascii="Berlin Sans FB Demi" w:hAnsi="Berlin Sans FB Demi"/>
          <w:b/>
          <w:color w:val="31849B" w:themeColor="accent5" w:themeShade="BF"/>
          <w:sz w:val="28"/>
          <w:u w:val="single"/>
        </w:rPr>
        <w:t xml:space="preserve"> l’alcool</w:t>
      </w:r>
      <w:bookmarkEnd w:id="5"/>
      <w:r w:rsidRPr="00990AC8">
        <w:rPr>
          <w:rFonts w:ascii="Berlin Sans FB Demi" w:hAnsi="Berlin Sans FB Demi"/>
          <w:b/>
          <w:color w:val="31849B" w:themeColor="accent5" w:themeShade="BF"/>
          <w:sz w:val="28"/>
          <w:u w:val="single"/>
        </w:rPr>
        <w:t>, les substances illicites</w:t>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Pr>
          <w:rFonts w:ascii="Berlin Sans FB Demi" w:hAnsi="Berlin Sans FB Demi"/>
          <w:b/>
          <w:color w:val="31849B" w:themeColor="accent5" w:themeShade="BF"/>
          <w:sz w:val="28"/>
          <w:u w:val="single"/>
        </w:rPr>
        <w:t xml:space="preserve">                     </w:t>
      </w:r>
      <w:r w:rsidRPr="00990AC8">
        <w:rPr>
          <w:rFonts w:ascii="Berlin Sans FB Demi" w:hAnsi="Berlin Sans FB Demi"/>
          <w:b/>
          <w:color w:val="31849B" w:themeColor="accent5" w:themeShade="BF"/>
          <w:sz w:val="28"/>
          <w:u w:val="single"/>
        </w:rPr>
        <w:tab/>
      </w:r>
    </w:p>
    <w:p w14:paraId="0BEA5447" w14:textId="77777777" w:rsidR="00E116C3" w:rsidRPr="008D6942" w:rsidRDefault="00E116C3" w:rsidP="00E116C3">
      <w:pPr>
        <w:spacing w:before="0" w:after="120"/>
        <w:rPr>
          <w:rFonts w:cs="Arial"/>
          <w:szCs w:val="20"/>
        </w:rPr>
      </w:pPr>
      <w:bookmarkStart w:id="6" w:name="_Toc497989685"/>
      <w:r w:rsidRPr="008D6942">
        <w:rPr>
          <w:rFonts w:cs="Arial"/>
          <w:szCs w:val="20"/>
        </w:rPr>
        <w:t>En application de la réglementation en vigueur, il est strictement interdit de fumer et de vapoter dans l’enceinte de l’établissement.</w:t>
      </w:r>
    </w:p>
    <w:p w14:paraId="7358B6C2" w14:textId="5E6BF0AB" w:rsidR="00E116C3" w:rsidRPr="00E116C3" w:rsidRDefault="00E116C3" w:rsidP="00E116C3">
      <w:pPr>
        <w:spacing w:before="0" w:after="120"/>
        <w:rPr>
          <w:rFonts w:cs="Arial"/>
          <w:szCs w:val="20"/>
        </w:rPr>
      </w:pPr>
      <w:r w:rsidRPr="008D6942">
        <w:rPr>
          <w:rFonts w:cs="Arial"/>
          <w:szCs w:val="20"/>
        </w:rPr>
        <w:t xml:space="preserve">La consommation d’alcool est strictement interdite. L’état d’ivresse des usagers ou représentants légaux, et les comportements afférents ne peuvent être acceptés au sein </w:t>
      </w:r>
      <w:r w:rsidRPr="00E116C3">
        <w:rPr>
          <w:rFonts w:cs="Arial"/>
          <w:szCs w:val="20"/>
        </w:rPr>
        <w:t>de l’établissement-service et dans tous les lieux d’exercice des professionnels.</w:t>
      </w:r>
      <w:r w:rsidRPr="008D6942">
        <w:rPr>
          <w:rFonts w:cs="Arial"/>
          <w:szCs w:val="20"/>
        </w:rPr>
        <w:t xml:space="preserve"> </w:t>
      </w:r>
    </w:p>
    <w:p w14:paraId="2D68212C" w14:textId="77777777" w:rsidR="00E116C3" w:rsidRPr="00990AC8" w:rsidRDefault="00E116C3" w:rsidP="00E116C3">
      <w:pPr>
        <w:spacing w:before="0" w:after="120"/>
        <w:jc w:val="left"/>
        <w:rPr>
          <w:rFonts w:ascii="Berlin Sans FB Demi" w:hAnsi="Berlin Sans FB Demi"/>
          <w:b/>
          <w:color w:val="31849B" w:themeColor="accent5" w:themeShade="BF"/>
          <w:sz w:val="28"/>
          <w:u w:val="single"/>
        </w:rPr>
      </w:pPr>
      <w:r w:rsidRPr="00990AC8">
        <w:rPr>
          <w:rFonts w:ascii="Berlin Sans FB Demi" w:hAnsi="Berlin Sans FB Demi"/>
          <w:b/>
          <w:color w:val="31849B" w:themeColor="accent5" w:themeShade="BF"/>
          <w:sz w:val="28"/>
          <w:u w:val="single"/>
        </w:rPr>
        <w:t>Les animaux de compagnie</w:t>
      </w:r>
      <w:bookmarkEnd w:id="6"/>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p>
    <w:p w14:paraId="0ECD4FA8" w14:textId="7662605E" w:rsidR="00E116C3" w:rsidRDefault="00E116C3" w:rsidP="00E116C3">
      <w:pPr>
        <w:spacing w:before="0" w:after="120"/>
        <w:rPr>
          <w:rFonts w:cs="Arial"/>
          <w:szCs w:val="20"/>
        </w:rPr>
      </w:pPr>
      <w:r w:rsidRPr="00E116C3">
        <w:rPr>
          <w:rFonts w:cs="Arial"/>
          <w:szCs w:val="20"/>
        </w:rPr>
        <w:t>Les animaux personnels ne sont pas admis au sein de l’établissement.</w:t>
      </w:r>
      <w:r w:rsidRPr="008D6942">
        <w:rPr>
          <w:rFonts w:cs="Arial"/>
          <w:szCs w:val="20"/>
        </w:rPr>
        <w:t xml:space="preserve"> Lors des accompagnements à domicile, la présence d’animaux devra respecter la sécurité des professionnels qui interviennent.</w:t>
      </w:r>
    </w:p>
    <w:p w14:paraId="75759C1F" w14:textId="77777777" w:rsidR="00E116C3" w:rsidRPr="008D6942" w:rsidRDefault="00E116C3" w:rsidP="00E116C3">
      <w:pPr>
        <w:pStyle w:val="Sansinterligne"/>
      </w:pPr>
    </w:p>
    <w:p w14:paraId="3BF34507" w14:textId="77777777" w:rsidR="00E116C3" w:rsidRPr="00990AC8" w:rsidRDefault="00E116C3" w:rsidP="00E116C3">
      <w:pPr>
        <w:spacing w:before="0" w:after="120"/>
        <w:jc w:val="left"/>
        <w:rPr>
          <w:rFonts w:ascii="Berlin Sans FB Demi" w:hAnsi="Berlin Sans FB Demi"/>
          <w:b/>
          <w:color w:val="31849B" w:themeColor="accent5" w:themeShade="BF"/>
          <w:sz w:val="28"/>
          <w:u w:val="single"/>
        </w:rPr>
      </w:pPr>
      <w:r>
        <w:rPr>
          <w:rFonts w:ascii="Berlin Sans FB Demi" w:hAnsi="Berlin Sans FB Demi"/>
          <w:b/>
          <w:color w:val="31849B" w:themeColor="accent5" w:themeShade="BF"/>
          <w:sz w:val="28"/>
          <w:u w:val="single"/>
        </w:rPr>
        <w:t>L’i</w:t>
      </w:r>
      <w:r w:rsidRPr="008D6942">
        <w:rPr>
          <w:rFonts w:ascii="Berlin Sans FB Demi" w:hAnsi="Berlin Sans FB Demi"/>
          <w:b/>
          <w:color w:val="31849B" w:themeColor="accent5" w:themeShade="BF"/>
          <w:sz w:val="28"/>
          <w:u w:val="single"/>
        </w:rPr>
        <w:t>nterdiction de filmer et photographier</w:t>
      </w:r>
      <w:r>
        <w:rPr>
          <w:rFonts w:ascii="Berlin Sans FB Demi" w:hAnsi="Berlin Sans FB Demi"/>
          <w:b/>
          <w:color w:val="31849B" w:themeColor="accent5" w:themeShade="BF"/>
          <w:sz w:val="28"/>
          <w:u w:val="single"/>
        </w:rPr>
        <w:t xml:space="preserve">                                              </w:t>
      </w:r>
      <w:r w:rsidRPr="00990AC8">
        <w:rPr>
          <w:rFonts w:ascii="Berlin Sans FB Demi" w:hAnsi="Berlin Sans FB Demi"/>
          <w:b/>
          <w:color w:val="31849B" w:themeColor="accent5" w:themeShade="BF"/>
          <w:sz w:val="28"/>
          <w:u w:val="single"/>
        </w:rPr>
        <w:tab/>
      </w:r>
    </w:p>
    <w:p w14:paraId="7EABE971" w14:textId="22331B1A" w:rsidR="00E116C3" w:rsidRDefault="00E116C3" w:rsidP="00E116C3">
      <w:pPr>
        <w:spacing w:after="120"/>
      </w:pPr>
      <w:r w:rsidRPr="008D6942">
        <w:t>Il est formellement interdit de filmer ou photographier à l’intérieur de l’</w:t>
      </w:r>
      <w:r w:rsidR="009040C9">
        <w:t>IME</w:t>
      </w:r>
      <w:r w:rsidRPr="008D6942">
        <w:t xml:space="preserve"> sauf accord express de la direction.</w:t>
      </w:r>
    </w:p>
    <w:p w14:paraId="24279454" w14:textId="77777777" w:rsidR="00E116C3" w:rsidRDefault="00E116C3" w:rsidP="00E116C3">
      <w:pPr>
        <w:pStyle w:val="Sansinterligne"/>
      </w:pPr>
    </w:p>
    <w:p w14:paraId="64425240" w14:textId="77777777" w:rsidR="00E116C3" w:rsidRPr="00990AC8" w:rsidRDefault="00E116C3" w:rsidP="00E116C3">
      <w:pPr>
        <w:spacing w:before="0" w:after="120"/>
        <w:jc w:val="left"/>
        <w:rPr>
          <w:rFonts w:ascii="Berlin Sans FB Demi" w:hAnsi="Berlin Sans FB Demi"/>
          <w:b/>
          <w:color w:val="31849B" w:themeColor="accent5" w:themeShade="BF"/>
          <w:sz w:val="28"/>
          <w:u w:val="single"/>
        </w:rPr>
      </w:pPr>
      <w:r w:rsidRPr="00990AC8">
        <w:rPr>
          <w:rFonts w:ascii="Berlin Sans FB Demi" w:hAnsi="Berlin Sans FB Demi"/>
          <w:b/>
          <w:color w:val="31849B" w:themeColor="accent5" w:themeShade="BF"/>
          <w:sz w:val="28"/>
          <w:u w:val="single"/>
        </w:rPr>
        <w:t xml:space="preserve">Les photos, les vidéos </w:t>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p>
    <w:p w14:paraId="5F5A3FCF" w14:textId="3AC8F2B1" w:rsidR="00E116C3" w:rsidRPr="003C4F07" w:rsidRDefault="00E116C3" w:rsidP="00E116C3">
      <w:pPr>
        <w:spacing w:before="0" w:after="120"/>
        <w:rPr>
          <w:rFonts w:cs="Arial"/>
          <w:szCs w:val="20"/>
        </w:rPr>
      </w:pPr>
      <w:r w:rsidRPr="003C4F07">
        <w:rPr>
          <w:rFonts w:cs="Arial"/>
          <w:szCs w:val="20"/>
        </w:rPr>
        <w:t>Dans le cadre de</w:t>
      </w:r>
      <w:r w:rsidR="00016CCF">
        <w:rPr>
          <w:rFonts w:cs="Arial"/>
          <w:szCs w:val="20"/>
        </w:rPr>
        <w:t xml:space="preserve">s </w:t>
      </w:r>
      <w:r w:rsidRPr="003C4F07">
        <w:rPr>
          <w:rFonts w:cs="Arial"/>
          <w:szCs w:val="20"/>
        </w:rPr>
        <w:t>activités d’animation, l’établissement peut être amené à prendre en photo votre enfant ou le filmer. Ces prises de vue (photos et vidéos) pourront être exploitées et diffusées dans un cadre strictement non commercial, au sein même de la structure ou à l’extérieur comme support d’illustration des manifestations institutionnelles.</w:t>
      </w:r>
    </w:p>
    <w:p w14:paraId="244ECAE2" w14:textId="20D31952" w:rsidR="00E116C3" w:rsidRDefault="00E116C3" w:rsidP="00E116C3">
      <w:pPr>
        <w:spacing w:before="0" w:after="120"/>
        <w:rPr>
          <w:rFonts w:cs="Arial"/>
          <w:szCs w:val="20"/>
        </w:rPr>
      </w:pPr>
      <w:r w:rsidRPr="003C4F07">
        <w:rPr>
          <w:rFonts w:cs="Arial"/>
          <w:szCs w:val="20"/>
        </w:rPr>
        <w:lastRenderedPageBreak/>
        <w:t xml:space="preserve">Le principe du droit à l'image permet de pouvoir vous y opposer. Pour cette raison, la signature d’une </w:t>
      </w:r>
      <w:r w:rsidRPr="003C4F07">
        <w:rPr>
          <w:rFonts w:cs="Arial"/>
          <w:b/>
          <w:szCs w:val="20"/>
        </w:rPr>
        <w:t xml:space="preserve">autorisation de droit à l’image vous </w:t>
      </w:r>
      <w:r w:rsidRPr="003C4F07">
        <w:rPr>
          <w:rFonts w:cs="Arial"/>
          <w:szCs w:val="20"/>
        </w:rPr>
        <w:t xml:space="preserve">est systématiquement proposée lors de l’admission. Si vous refusez la publication ou la reproduction d’une prise de vue vous pourrez toujours faire valoir votre opposition indépendamment de la signature de l’autorisation. </w:t>
      </w:r>
      <w:r w:rsidR="00016CCF" w:rsidRPr="002E1A3F">
        <w:rPr>
          <w:rFonts w:cs="Arial"/>
          <w:szCs w:val="20"/>
        </w:rPr>
        <w:t>Cette autorisation est annexée au</w:t>
      </w:r>
      <w:r w:rsidR="009040C9">
        <w:rPr>
          <w:rFonts w:cs="Arial"/>
          <w:szCs w:val="20"/>
        </w:rPr>
        <w:t>x fiches de renseignements administratives données en début d’année scolaire</w:t>
      </w:r>
      <w:r w:rsidR="00016CCF" w:rsidRPr="002E1A3F">
        <w:rPr>
          <w:rFonts w:cs="Arial"/>
          <w:szCs w:val="20"/>
        </w:rPr>
        <w:t>.</w:t>
      </w:r>
      <w:r w:rsidR="00016CCF">
        <w:rPr>
          <w:rFonts w:cs="Arial"/>
          <w:szCs w:val="20"/>
        </w:rPr>
        <w:t xml:space="preserve"> </w:t>
      </w:r>
    </w:p>
    <w:p w14:paraId="7DC9FC0A" w14:textId="77777777" w:rsidR="00E116C3" w:rsidRPr="003C4F07" w:rsidRDefault="00E116C3" w:rsidP="00FD1A0A">
      <w:pPr>
        <w:pStyle w:val="Sansinterligne"/>
      </w:pPr>
    </w:p>
    <w:p w14:paraId="48D717D3" w14:textId="77777777" w:rsidR="00E116C3" w:rsidRPr="00990AC8" w:rsidRDefault="00E116C3" w:rsidP="00E116C3">
      <w:pPr>
        <w:spacing w:before="0" w:after="120"/>
        <w:jc w:val="left"/>
        <w:rPr>
          <w:rFonts w:ascii="Berlin Sans FB Demi" w:hAnsi="Berlin Sans FB Demi"/>
          <w:b/>
          <w:color w:val="31849B" w:themeColor="accent5" w:themeShade="BF"/>
          <w:sz w:val="28"/>
          <w:u w:val="single"/>
        </w:rPr>
      </w:pPr>
      <w:r w:rsidRPr="00990AC8">
        <w:rPr>
          <w:rFonts w:ascii="Berlin Sans FB Demi" w:hAnsi="Berlin Sans FB Demi"/>
          <w:b/>
          <w:color w:val="31849B" w:themeColor="accent5" w:themeShade="BF"/>
          <w:sz w:val="28"/>
          <w:u w:val="single"/>
        </w:rPr>
        <w:t>La liberté de culte</w:t>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p>
    <w:p w14:paraId="7EB9CDCB" w14:textId="0CF1741B" w:rsidR="00E116C3" w:rsidRPr="003C4F07" w:rsidRDefault="00E116C3" w:rsidP="00E116C3">
      <w:pPr>
        <w:spacing w:before="0" w:after="120"/>
        <w:rPr>
          <w:rFonts w:cs="Arial"/>
          <w:szCs w:val="20"/>
        </w:rPr>
      </w:pPr>
      <w:r w:rsidRPr="003C4F07">
        <w:rPr>
          <w:rFonts w:cs="Arial"/>
          <w:szCs w:val="20"/>
        </w:rPr>
        <w:t>La pratique du culte religieux s’exerce dans le respect de la liberté d’autrui et sous réserve que son exercice ne trouble pas le fonctionnement normal de l’établissement. Les conditions de la pratique religieuse ou philosophique, peuvent être facilitées sur demande et sous réserve que cela ne trouble pas le fonctionnement normal de l’établissement.</w:t>
      </w:r>
    </w:p>
    <w:p w14:paraId="5F5001C2" w14:textId="23A4D52D" w:rsidR="00955DCE" w:rsidRDefault="00955DCE" w:rsidP="00FD1A0A">
      <w:pPr>
        <w:pStyle w:val="Sansinterligne"/>
      </w:pPr>
    </w:p>
    <w:p w14:paraId="592E5A50" w14:textId="77777777" w:rsidR="00E45F68" w:rsidRPr="00990AC8" w:rsidRDefault="00E45F68" w:rsidP="00E45F68">
      <w:pPr>
        <w:spacing w:before="0" w:after="120"/>
        <w:jc w:val="left"/>
        <w:rPr>
          <w:rFonts w:ascii="Berlin Sans FB Demi" w:hAnsi="Berlin Sans FB Demi"/>
          <w:b/>
          <w:color w:val="31849B" w:themeColor="accent5" w:themeShade="BF"/>
          <w:sz w:val="28"/>
          <w:u w:val="single"/>
        </w:rPr>
      </w:pPr>
      <w:r w:rsidRPr="00990AC8">
        <w:rPr>
          <w:rFonts w:ascii="Berlin Sans FB Demi" w:hAnsi="Berlin Sans FB Demi"/>
          <w:b/>
          <w:color w:val="31849B" w:themeColor="accent5" w:themeShade="BF"/>
          <w:sz w:val="28"/>
          <w:u w:val="single"/>
        </w:rPr>
        <w:t>Votre avis nous intéresse</w:t>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p>
    <w:p w14:paraId="624B8754" w14:textId="56CC10E5" w:rsidR="00E45F68" w:rsidRPr="00E45F68" w:rsidRDefault="00E45F68" w:rsidP="00E45F68">
      <w:pPr>
        <w:spacing w:before="0" w:after="120"/>
        <w:rPr>
          <w:rFonts w:cs="Arial"/>
          <w:szCs w:val="20"/>
        </w:rPr>
      </w:pPr>
      <w:r w:rsidRPr="00E45F68">
        <w:rPr>
          <w:rFonts w:cs="Arial"/>
          <w:szCs w:val="20"/>
        </w:rPr>
        <w:t>Vous pouvez participer à la vie de l’établissement par différentes modalités :</w:t>
      </w:r>
    </w:p>
    <w:p w14:paraId="06937A4F" w14:textId="77777777" w:rsidR="00E45F68" w:rsidRPr="00E45F68" w:rsidRDefault="00E45F68" w:rsidP="00E45F68">
      <w:pPr>
        <w:numPr>
          <w:ilvl w:val="0"/>
          <w:numId w:val="5"/>
        </w:numPr>
        <w:spacing w:before="0" w:after="120" w:line="276" w:lineRule="auto"/>
        <w:contextualSpacing/>
        <w:rPr>
          <w:rFonts w:cs="Arial"/>
          <w:szCs w:val="20"/>
        </w:rPr>
      </w:pPr>
      <w:r w:rsidRPr="00E45F68">
        <w:rPr>
          <w:rFonts w:cs="Arial"/>
          <w:szCs w:val="20"/>
        </w:rPr>
        <w:t>Le conseil de la vie sociale</w:t>
      </w:r>
    </w:p>
    <w:p w14:paraId="29BDCBDB" w14:textId="77777777" w:rsidR="00E45F68" w:rsidRPr="00E45F68" w:rsidRDefault="00E45F68" w:rsidP="00E45F68">
      <w:pPr>
        <w:numPr>
          <w:ilvl w:val="0"/>
          <w:numId w:val="5"/>
        </w:numPr>
        <w:spacing w:before="0" w:after="120" w:line="276" w:lineRule="auto"/>
        <w:contextualSpacing/>
        <w:rPr>
          <w:rFonts w:cs="Arial"/>
          <w:szCs w:val="20"/>
        </w:rPr>
      </w:pPr>
      <w:r w:rsidRPr="00E45F68">
        <w:rPr>
          <w:rFonts w:cs="Arial"/>
          <w:szCs w:val="20"/>
        </w:rPr>
        <w:t xml:space="preserve">Les enquêtes de satisfaction </w:t>
      </w:r>
    </w:p>
    <w:p w14:paraId="1971D9D4" w14:textId="6C98FED1" w:rsidR="00E45F68" w:rsidRPr="00E45F68" w:rsidRDefault="00E613B7" w:rsidP="00E45F68">
      <w:pPr>
        <w:numPr>
          <w:ilvl w:val="0"/>
          <w:numId w:val="5"/>
        </w:numPr>
        <w:spacing w:before="0" w:after="120" w:line="276" w:lineRule="auto"/>
        <w:contextualSpacing/>
        <w:rPr>
          <w:rFonts w:cs="Arial"/>
          <w:color w:val="000000" w:themeColor="text1"/>
          <w:szCs w:val="20"/>
        </w:rPr>
      </w:pPr>
      <w:r>
        <w:rPr>
          <w:rFonts w:cs="Arial"/>
          <w:color w:val="000000" w:themeColor="text1"/>
          <w:szCs w:val="20"/>
        </w:rPr>
        <w:t>Le r</w:t>
      </w:r>
      <w:r w:rsidR="00E45F68" w:rsidRPr="00E45F68">
        <w:rPr>
          <w:rFonts w:cs="Arial"/>
          <w:color w:val="000000" w:themeColor="text1"/>
          <w:szCs w:val="20"/>
        </w:rPr>
        <w:t>ecueil de l’avis des parents</w:t>
      </w:r>
    </w:p>
    <w:p w14:paraId="3FBE53A3" w14:textId="30227892" w:rsidR="00E45F68" w:rsidRPr="00E45F68" w:rsidRDefault="00E613B7" w:rsidP="00E45F68">
      <w:pPr>
        <w:numPr>
          <w:ilvl w:val="0"/>
          <w:numId w:val="5"/>
        </w:numPr>
        <w:spacing w:before="0" w:after="120" w:line="276" w:lineRule="auto"/>
        <w:contextualSpacing/>
        <w:rPr>
          <w:rFonts w:cs="Arial"/>
          <w:color w:val="000000" w:themeColor="text1"/>
          <w:szCs w:val="20"/>
        </w:rPr>
      </w:pPr>
      <w:r>
        <w:rPr>
          <w:rFonts w:cs="Arial"/>
          <w:color w:val="000000" w:themeColor="text1"/>
          <w:szCs w:val="20"/>
        </w:rPr>
        <w:t>Les r</w:t>
      </w:r>
      <w:r w:rsidR="00E45F68" w:rsidRPr="00E45F68">
        <w:rPr>
          <w:rFonts w:cs="Arial"/>
          <w:color w:val="000000" w:themeColor="text1"/>
          <w:szCs w:val="20"/>
        </w:rPr>
        <w:t>éunion</w:t>
      </w:r>
      <w:r>
        <w:rPr>
          <w:rFonts w:cs="Arial"/>
          <w:color w:val="000000" w:themeColor="text1"/>
          <w:szCs w:val="20"/>
        </w:rPr>
        <w:t>s</w:t>
      </w:r>
      <w:r w:rsidR="00E45F68" w:rsidRPr="00E45F68">
        <w:rPr>
          <w:rFonts w:cs="Arial"/>
          <w:color w:val="000000" w:themeColor="text1"/>
          <w:szCs w:val="20"/>
        </w:rPr>
        <w:t xml:space="preserve"> de parents</w:t>
      </w:r>
      <w:r w:rsidR="009040C9">
        <w:rPr>
          <w:rFonts w:cs="Arial"/>
          <w:color w:val="000000" w:themeColor="text1"/>
          <w:szCs w:val="20"/>
        </w:rPr>
        <w:t xml:space="preserve"> (début d’année, transfert</w:t>
      </w:r>
      <w:r w:rsidR="001F567F">
        <w:rPr>
          <w:rFonts w:cs="Arial"/>
          <w:color w:val="000000" w:themeColor="text1"/>
          <w:szCs w:val="20"/>
        </w:rPr>
        <w:t>…</w:t>
      </w:r>
      <w:r w:rsidR="009040C9">
        <w:rPr>
          <w:rFonts w:cs="Arial"/>
          <w:color w:val="000000" w:themeColor="text1"/>
          <w:szCs w:val="20"/>
        </w:rPr>
        <w:t>)</w:t>
      </w:r>
    </w:p>
    <w:p w14:paraId="039B61D8" w14:textId="77777777" w:rsidR="00E45F68" w:rsidRPr="00E45F68" w:rsidRDefault="00E45F68" w:rsidP="00E45F68">
      <w:pPr>
        <w:numPr>
          <w:ilvl w:val="0"/>
          <w:numId w:val="5"/>
        </w:numPr>
        <w:spacing w:before="0" w:after="120" w:line="276" w:lineRule="auto"/>
        <w:contextualSpacing/>
        <w:rPr>
          <w:rFonts w:cs="Arial"/>
          <w:color w:val="000000" w:themeColor="text1"/>
          <w:szCs w:val="20"/>
        </w:rPr>
      </w:pPr>
      <w:r w:rsidRPr="00E45F68">
        <w:rPr>
          <w:rFonts w:cs="Arial"/>
          <w:color w:val="000000" w:themeColor="text1"/>
          <w:szCs w:val="20"/>
        </w:rPr>
        <w:t>Autres formes de participation (bénévolat …).</w:t>
      </w:r>
    </w:p>
    <w:p w14:paraId="7B0555D6" w14:textId="77777777" w:rsidR="00E45F68" w:rsidRDefault="00E45F68" w:rsidP="00B00D07">
      <w:pPr>
        <w:pStyle w:val="Sansinterligne"/>
      </w:pPr>
    </w:p>
    <w:p w14:paraId="16BADFB1" w14:textId="77777777" w:rsidR="00E45F68" w:rsidRPr="00F32BF9" w:rsidRDefault="00E45F68" w:rsidP="00E45F68">
      <w:r w:rsidRPr="00143B39">
        <w:t xml:space="preserve">Vous pouvez vous adresser </w:t>
      </w:r>
      <w:r>
        <w:t xml:space="preserve">également </w:t>
      </w:r>
      <w:r w:rsidRPr="00143B39">
        <w:t>à la direction pour toute remarque ou plainte concernant la qualité des prestations.</w:t>
      </w:r>
    </w:p>
    <w:p w14:paraId="595C617B" w14:textId="77777777" w:rsidR="00F65E42" w:rsidRPr="00990AC8" w:rsidRDefault="00F65E42" w:rsidP="00F65E42">
      <w:pPr>
        <w:spacing w:before="0" w:after="120"/>
        <w:jc w:val="left"/>
        <w:rPr>
          <w:rFonts w:ascii="Berlin Sans FB Demi" w:hAnsi="Berlin Sans FB Demi"/>
          <w:b/>
          <w:color w:val="31849B" w:themeColor="accent5" w:themeShade="BF"/>
          <w:sz w:val="28"/>
          <w:u w:val="single"/>
        </w:rPr>
      </w:pPr>
      <w:r w:rsidRPr="00990AC8">
        <w:rPr>
          <w:rFonts w:ascii="Berlin Sans FB Demi" w:hAnsi="Berlin Sans FB Demi"/>
          <w:b/>
          <w:color w:val="31849B" w:themeColor="accent5" w:themeShade="BF"/>
          <w:sz w:val="28"/>
          <w:u w:val="single"/>
        </w:rPr>
        <w:t>Les règles de sécurité au sein de l’établissement</w:t>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p>
    <w:p w14:paraId="481487FF" w14:textId="3F7BCF6A" w:rsidR="00F65E42" w:rsidRPr="00F65E42" w:rsidRDefault="00F65E42" w:rsidP="00F65E42">
      <w:pPr>
        <w:spacing w:before="0" w:after="120"/>
        <w:rPr>
          <w:rFonts w:cs="Arial"/>
          <w:szCs w:val="20"/>
        </w:rPr>
      </w:pPr>
      <w:r w:rsidRPr="00F65E42">
        <w:rPr>
          <w:rFonts w:cs="Arial"/>
          <w:szCs w:val="20"/>
        </w:rPr>
        <w:t xml:space="preserve">Les consignes de sécurité sont affichées dans chaque bâtiment à proximité des postes de lutte contre l'incendie. L'établissement vous invite à lire attentivement ces consignes. L’établissement pratique régulièrement des exercices d’évacuation. La participation sérieuse de votre enfant à ces exercices est obligatoire. Les déclenchements volontaires d'alarme </w:t>
      </w:r>
      <w:proofErr w:type="gramStart"/>
      <w:r w:rsidRPr="00F65E42">
        <w:rPr>
          <w:rFonts w:cs="Arial"/>
          <w:szCs w:val="20"/>
        </w:rPr>
        <w:t>incendie</w:t>
      </w:r>
      <w:proofErr w:type="gramEnd"/>
      <w:r w:rsidRPr="00F65E42">
        <w:rPr>
          <w:rFonts w:cs="Arial"/>
          <w:szCs w:val="20"/>
        </w:rPr>
        <w:t xml:space="preserve"> et des moyens d’extinction sans motif valable sont strictement interdits et pourront être sanctionnés. Le PPMS est à votre disposition sur demande.</w:t>
      </w:r>
    </w:p>
    <w:p w14:paraId="56B21315" w14:textId="46BB0B44" w:rsidR="00F65E42" w:rsidRDefault="00F65E42" w:rsidP="00F65E42">
      <w:pPr>
        <w:spacing w:before="0" w:after="120"/>
        <w:rPr>
          <w:rFonts w:cs="Arial"/>
          <w:szCs w:val="20"/>
        </w:rPr>
      </w:pPr>
      <w:r w:rsidRPr="00F65E42">
        <w:rPr>
          <w:rFonts w:cs="Arial"/>
          <w:szCs w:val="20"/>
        </w:rPr>
        <w:t>Dans le cadre de la vigilance attentats, un protocole spécifique a été élaboré par l’</w:t>
      </w:r>
      <w:r w:rsidR="009040C9">
        <w:rPr>
          <w:rFonts w:cs="Arial"/>
          <w:szCs w:val="20"/>
        </w:rPr>
        <w:t>IME</w:t>
      </w:r>
      <w:r w:rsidRPr="00F65E42">
        <w:rPr>
          <w:rFonts w:cs="Arial"/>
          <w:szCs w:val="20"/>
        </w:rPr>
        <w:t>. Votre enfant participera régulièrement à des exercices d’évacuation ou de confinement.</w:t>
      </w:r>
    </w:p>
    <w:p w14:paraId="0592D5F9" w14:textId="77777777" w:rsidR="00E45F68" w:rsidRPr="00FD1A0A" w:rsidRDefault="00E45F68" w:rsidP="00FD1A0A">
      <w:pPr>
        <w:pStyle w:val="Sansinterligne"/>
      </w:pPr>
    </w:p>
    <w:p w14:paraId="1B6056CE" w14:textId="0A415887" w:rsidR="008D4DD3" w:rsidRPr="00990AC8" w:rsidRDefault="00955DCE" w:rsidP="007123F8">
      <w:pPr>
        <w:spacing w:before="0" w:after="120"/>
        <w:jc w:val="left"/>
        <w:rPr>
          <w:rFonts w:ascii="Berlin Sans FB Demi" w:hAnsi="Berlin Sans FB Demi"/>
          <w:b/>
          <w:color w:val="31849B" w:themeColor="accent5" w:themeShade="BF"/>
          <w:sz w:val="28"/>
          <w:u w:val="single"/>
        </w:rPr>
      </w:pPr>
      <w:r>
        <w:rPr>
          <w:rFonts w:ascii="Berlin Sans FB Demi" w:hAnsi="Berlin Sans FB Demi"/>
          <w:b/>
          <w:color w:val="31849B" w:themeColor="accent5" w:themeShade="BF"/>
          <w:sz w:val="28"/>
          <w:u w:val="single"/>
        </w:rPr>
        <w:t>L</w:t>
      </w:r>
      <w:r w:rsidR="00193F61">
        <w:rPr>
          <w:rFonts w:ascii="Berlin Sans FB Demi" w:hAnsi="Berlin Sans FB Demi"/>
          <w:b/>
          <w:color w:val="31849B" w:themeColor="accent5" w:themeShade="BF"/>
          <w:sz w:val="28"/>
          <w:u w:val="single"/>
        </w:rPr>
        <w:t>a prévention de la violence</w:t>
      </w:r>
      <w:r w:rsidR="008D4DD3" w:rsidRPr="00990AC8">
        <w:rPr>
          <w:rFonts w:ascii="Berlin Sans FB Demi" w:hAnsi="Berlin Sans FB Demi"/>
          <w:b/>
          <w:color w:val="31849B" w:themeColor="accent5" w:themeShade="BF"/>
          <w:sz w:val="28"/>
          <w:u w:val="single"/>
        </w:rPr>
        <w:tab/>
      </w:r>
      <w:r w:rsidR="008D4DD3" w:rsidRPr="00990AC8">
        <w:rPr>
          <w:rFonts w:ascii="Berlin Sans FB Demi" w:hAnsi="Berlin Sans FB Demi"/>
          <w:b/>
          <w:color w:val="31849B" w:themeColor="accent5" w:themeShade="BF"/>
          <w:sz w:val="28"/>
          <w:u w:val="single"/>
        </w:rPr>
        <w:tab/>
      </w:r>
      <w:r w:rsidR="001F567F">
        <w:rPr>
          <w:rFonts w:ascii="Berlin Sans FB Demi" w:hAnsi="Berlin Sans FB Demi"/>
          <w:b/>
          <w:color w:val="31849B" w:themeColor="accent5" w:themeShade="BF"/>
          <w:sz w:val="28"/>
          <w:u w:val="single"/>
        </w:rPr>
        <w:t xml:space="preserve">                                                          </w:t>
      </w:r>
      <w:r w:rsidR="008D4DD3" w:rsidRPr="00990AC8">
        <w:rPr>
          <w:rFonts w:ascii="Berlin Sans FB Demi" w:hAnsi="Berlin Sans FB Demi"/>
          <w:b/>
          <w:color w:val="31849B" w:themeColor="accent5" w:themeShade="BF"/>
          <w:sz w:val="28"/>
          <w:u w:val="single"/>
        </w:rPr>
        <w:tab/>
      </w:r>
    </w:p>
    <w:p w14:paraId="59EEE2D1" w14:textId="77777777" w:rsidR="00193F61" w:rsidRPr="00193F61" w:rsidRDefault="00193F61" w:rsidP="007123F8">
      <w:pPr>
        <w:spacing w:after="120"/>
      </w:pPr>
      <w:r w:rsidRPr="00193F61">
        <w:t xml:space="preserve">Afin de garantir la sécurité de tous, aucun </w:t>
      </w:r>
      <w:proofErr w:type="gramStart"/>
      <w:r w:rsidRPr="00193F61">
        <w:t>comportement  susceptible</w:t>
      </w:r>
      <w:proofErr w:type="gramEnd"/>
      <w:r w:rsidRPr="00193F61">
        <w:t xml:space="preserve"> de perturber le fonctionnement ou le bon ordre de l'accompagnement, ne pourra être toléré. Sont, notamment, considérés comme des actes de violence les faits suivants :</w:t>
      </w:r>
    </w:p>
    <w:p w14:paraId="3C805ECB" w14:textId="77777777" w:rsidR="00193F61" w:rsidRPr="00193F61" w:rsidRDefault="00193F61" w:rsidP="00A226A7">
      <w:pPr>
        <w:numPr>
          <w:ilvl w:val="0"/>
          <w:numId w:val="5"/>
        </w:numPr>
        <w:spacing w:after="120" w:line="240" w:lineRule="auto"/>
        <w:ind w:left="714" w:hanging="357"/>
      </w:pPr>
      <w:r w:rsidRPr="00193F61">
        <w:lastRenderedPageBreak/>
        <w:t xml:space="preserve">Les violences verbales : insultes, diffamations, propos calomnieux ; </w:t>
      </w:r>
    </w:p>
    <w:p w14:paraId="23C156AF" w14:textId="77777777" w:rsidR="00193F61" w:rsidRPr="00193F61" w:rsidRDefault="00193F61" w:rsidP="00A226A7">
      <w:pPr>
        <w:numPr>
          <w:ilvl w:val="0"/>
          <w:numId w:val="5"/>
        </w:numPr>
        <w:spacing w:after="120" w:line="240" w:lineRule="auto"/>
        <w:ind w:left="714" w:hanging="357"/>
      </w:pPr>
      <w:r w:rsidRPr="00193F61">
        <w:t>Les violences physiques : agressions, coups ou blessures volontaires ;</w:t>
      </w:r>
    </w:p>
    <w:p w14:paraId="4B272F3F" w14:textId="77777777" w:rsidR="00193F61" w:rsidRPr="00193F61" w:rsidRDefault="00193F61" w:rsidP="00A226A7">
      <w:pPr>
        <w:numPr>
          <w:ilvl w:val="0"/>
          <w:numId w:val="5"/>
        </w:numPr>
        <w:spacing w:after="120" w:line="240" w:lineRule="auto"/>
        <w:ind w:left="714" w:hanging="357"/>
      </w:pPr>
      <w:r w:rsidRPr="00193F61">
        <w:t>Les violences psychiques : harcèlement, provocations, racket, pressions ;</w:t>
      </w:r>
    </w:p>
    <w:p w14:paraId="394C5C27" w14:textId="77777777" w:rsidR="00193F61" w:rsidRPr="00193F61" w:rsidRDefault="00193F61" w:rsidP="00A226A7">
      <w:pPr>
        <w:numPr>
          <w:ilvl w:val="0"/>
          <w:numId w:val="5"/>
        </w:numPr>
        <w:spacing w:after="120" w:line="240" w:lineRule="auto"/>
        <w:ind w:left="714" w:hanging="357"/>
      </w:pPr>
      <w:r w:rsidRPr="00193F61">
        <w:t xml:space="preserve">Les vols ou tentatives de vols ; </w:t>
      </w:r>
    </w:p>
    <w:p w14:paraId="41781CF5" w14:textId="77777777" w:rsidR="00193F61" w:rsidRPr="00193F61" w:rsidRDefault="00193F61" w:rsidP="00A226A7">
      <w:pPr>
        <w:numPr>
          <w:ilvl w:val="0"/>
          <w:numId w:val="5"/>
        </w:numPr>
        <w:spacing w:after="120" w:line="240" w:lineRule="auto"/>
        <w:ind w:left="714" w:hanging="357"/>
      </w:pPr>
      <w:r w:rsidRPr="00193F61">
        <w:t>Les dégradations en tout genre sur le matériel et l’environnement.</w:t>
      </w:r>
    </w:p>
    <w:p w14:paraId="37FBC636" w14:textId="77777777" w:rsidR="00193F61" w:rsidRPr="00F65E42" w:rsidRDefault="00193F61" w:rsidP="00A226A7">
      <w:pPr>
        <w:numPr>
          <w:ilvl w:val="0"/>
          <w:numId w:val="5"/>
        </w:numPr>
        <w:spacing w:after="120" w:line="240" w:lineRule="auto"/>
        <w:ind w:left="714" w:hanging="357"/>
      </w:pPr>
      <w:r w:rsidRPr="00F65E42">
        <w:t>Détérioration volontaire des locaux et du mobilier</w:t>
      </w:r>
    </w:p>
    <w:p w14:paraId="50EFCBF9" w14:textId="77777777" w:rsidR="00193F61" w:rsidRPr="00F65E42" w:rsidRDefault="00193F61" w:rsidP="00A226A7">
      <w:pPr>
        <w:numPr>
          <w:ilvl w:val="0"/>
          <w:numId w:val="5"/>
        </w:numPr>
        <w:spacing w:after="120" w:line="240" w:lineRule="auto"/>
        <w:ind w:left="714" w:hanging="357"/>
      </w:pPr>
      <w:r w:rsidRPr="00F65E42">
        <w:t xml:space="preserve">Litiges graves avec les autres personnes accueillies </w:t>
      </w:r>
    </w:p>
    <w:p w14:paraId="1A70FECE" w14:textId="77777777" w:rsidR="00193F61" w:rsidRPr="00F65E42" w:rsidRDefault="00193F61" w:rsidP="00A226A7">
      <w:pPr>
        <w:numPr>
          <w:ilvl w:val="0"/>
          <w:numId w:val="5"/>
        </w:numPr>
        <w:spacing w:after="120" w:line="240" w:lineRule="auto"/>
        <w:ind w:left="714" w:hanging="357"/>
      </w:pPr>
      <w:r w:rsidRPr="00F65E42">
        <w:t>Litiges graves avec le personnel et/ou la direction</w:t>
      </w:r>
    </w:p>
    <w:p w14:paraId="215D8C2B" w14:textId="77777777" w:rsidR="00193F61" w:rsidRPr="00F65E42" w:rsidRDefault="00193F61" w:rsidP="00A226A7">
      <w:pPr>
        <w:numPr>
          <w:ilvl w:val="0"/>
          <w:numId w:val="5"/>
        </w:numPr>
        <w:spacing w:after="120" w:line="240" w:lineRule="auto"/>
        <w:ind w:left="714" w:hanging="357"/>
      </w:pPr>
      <w:r w:rsidRPr="00F65E42">
        <w:t>Tenue et comportement incompatibles avec toute vie sociale (grossièreté, scandale, outrage aux mœurs, abus de confiance, vols…)</w:t>
      </w:r>
    </w:p>
    <w:p w14:paraId="1CD71448" w14:textId="77777777" w:rsidR="00193F61" w:rsidRPr="00F65E42" w:rsidRDefault="00193F61" w:rsidP="00A226A7">
      <w:pPr>
        <w:numPr>
          <w:ilvl w:val="0"/>
          <w:numId w:val="5"/>
        </w:numPr>
        <w:spacing w:after="120" w:line="240" w:lineRule="auto"/>
        <w:ind w:left="714" w:hanging="357"/>
      </w:pPr>
      <w:r w:rsidRPr="00F65E42">
        <w:t>Refus de soins prescrits rendant incompatible la vie en collectivité</w:t>
      </w:r>
    </w:p>
    <w:p w14:paraId="0231CCA7" w14:textId="77777777" w:rsidR="00193F61" w:rsidRPr="00F65E42" w:rsidRDefault="00193F61" w:rsidP="00193F61">
      <w:pPr>
        <w:numPr>
          <w:ilvl w:val="0"/>
          <w:numId w:val="5"/>
        </w:numPr>
        <w:spacing w:after="120"/>
      </w:pPr>
      <w:r w:rsidRPr="00F65E42">
        <w:t>Refus de se conformer aux horaires en vigueur dans l'établissement (repas</w:t>
      </w:r>
      <w:proofErr w:type="gramStart"/>
      <w:r w:rsidRPr="00F65E42">
        <w:t>…)…</w:t>
      </w:r>
      <w:proofErr w:type="gramEnd"/>
    </w:p>
    <w:p w14:paraId="4B84C283" w14:textId="77777777" w:rsidR="00193F61" w:rsidRPr="00193F61" w:rsidRDefault="00193F61" w:rsidP="00F65E42">
      <w:pPr>
        <w:pStyle w:val="Sansinterligne"/>
      </w:pPr>
    </w:p>
    <w:p w14:paraId="3F26FD00" w14:textId="7ADD7F54" w:rsidR="00193F61" w:rsidRPr="00193F61" w:rsidRDefault="00193F61" w:rsidP="00193F61">
      <w:pPr>
        <w:spacing w:after="120"/>
      </w:pPr>
      <w:r w:rsidRPr="00193F61">
        <w:t xml:space="preserve">En cas de manquement grave ou répété au règlement de fonctionnement et </w:t>
      </w:r>
      <w:r w:rsidRPr="00F65E42">
        <w:t>contrat de séjour,</w:t>
      </w:r>
      <w:r w:rsidRPr="00193F61">
        <w:t xml:space="preserve"> </w:t>
      </w:r>
      <w:r w:rsidR="00200058">
        <w:t xml:space="preserve">et après </w:t>
      </w:r>
      <w:r w:rsidR="007123F8" w:rsidRPr="007123F8">
        <w:t>évaluation de l’intentionnalité et de la gravité des</w:t>
      </w:r>
      <w:r w:rsidR="00200058">
        <w:t xml:space="preserve"> faits au regard du profil de votre </w:t>
      </w:r>
      <w:r w:rsidR="007123F8" w:rsidRPr="007123F8">
        <w:t xml:space="preserve">enfant … </w:t>
      </w:r>
      <w:r w:rsidRPr="00193F61">
        <w:t xml:space="preserve">une médiation avec la Direction sera proposée. Vous pouvez vous faire accompagner dans cette médiation, si vous le souhaitez, par les instances de médiation prévues à cet effet (Conférer § Recours en cas de litige). </w:t>
      </w:r>
    </w:p>
    <w:p w14:paraId="55C4B893" w14:textId="211C11A9" w:rsidR="00193F61" w:rsidRPr="00193F61" w:rsidRDefault="00193F61" w:rsidP="00193F61">
      <w:pPr>
        <w:spacing w:after="120"/>
      </w:pPr>
      <w:r w:rsidRPr="00193F61">
        <w:t xml:space="preserve">Si le comportement ne se modifie pas après la notification des faits contestés, la direction se réserve le droit de prendre la décision motivée d’initier une procédure de résiliation du </w:t>
      </w:r>
      <w:r w:rsidRPr="00F65E42">
        <w:t>contrat de séjour</w:t>
      </w:r>
      <w:r w:rsidRPr="00193F61">
        <w:t xml:space="preserve"> conformément à </w:t>
      </w:r>
      <w:r w:rsidRPr="00193F61">
        <w:rPr>
          <w:b/>
        </w:rPr>
        <w:t xml:space="preserve">l’article L.311-4-1du code de l’action sociale et des familles </w:t>
      </w:r>
      <w:r w:rsidRPr="00193F61">
        <w:t xml:space="preserve">et dans les conditions prévues dans le </w:t>
      </w:r>
      <w:r w:rsidRPr="006F0911">
        <w:t>contrat de séjour/DIPC</w:t>
      </w:r>
      <w:r w:rsidRPr="00193F61">
        <w:t xml:space="preserve"> joint au présent règlement. L’établissement dispose de ses propres outils relatifs au manquement au règlement et à la discipline qu’il présentera et fera valider au CVS qu’il appliquera dans un cadre d’éducation au respect de la Loi et de l’Autorité.</w:t>
      </w:r>
    </w:p>
    <w:p w14:paraId="76E9B57E" w14:textId="77777777" w:rsidR="00193F61" w:rsidRPr="00193F61" w:rsidRDefault="00193F61" w:rsidP="00193F61">
      <w:pPr>
        <w:spacing w:after="120"/>
      </w:pPr>
      <w:r w:rsidRPr="00193F61">
        <w:t xml:space="preserve">Vous pouvez contester la décision de résiliation du contrat pour manquement à ses obligations contractuelles devant les juridictions civiles compétentes. </w:t>
      </w:r>
    </w:p>
    <w:p w14:paraId="7EE497A8" w14:textId="77777777" w:rsidR="00193F61" w:rsidRPr="00193F61" w:rsidRDefault="00193F61" w:rsidP="00193F61">
      <w:pPr>
        <w:spacing w:after="120"/>
      </w:pPr>
      <w:r w:rsidRPr="00193F61">
        <w:t>Tout fait de violence sur autrui est susceptible d’entraîner des procédures disciplinaires et/ou judiciaires.</w:t>
      </w:r>
    </w:p>
    <w:p w14:paraId="229B1606" w14:textId="4ACC8CFB" w:rsidR="00193F61" w:rsidRDefault="00193F61" w:rsidP="00193F61">
      <w:pPr>
        <w:spacing w:after="120"/>
        <w:rPr>
          <w:b/>
        </w:rPr>
      </w:pPr>
      <w:r w:rsidRPr="00193F61">
        <w:rPr>
          <w:b/>
        </w:rPr>
        <w:t>En cas de persistance d’un comportement dangereux pour autrui ou de dégradations matérielles, et en l’absence de solutions adaptées, il pourra être mis fin à l’accompagnement.</w:t>
      </w:r>
    </w:p>
    <w:p w14:paraId="244949BC" w14:textId="77777777" w:rsidR="005578F6" w:rsidRPr="00193F61" w:rsidRDefault="005578F6" w:rsidP="005578F6">
      <w:pPr>
        <w:pStyle w:val="Sansinterligne"/>
      </w:pPr>
    </w:p>
    <w:p w14:paraId="32A89FC0" w14:textId="77777777" w:rsidR="00193F61" w:rsidRPr="005578F6" w:rsidRDefault="00193F61" w:rsidP="00193F61">
      <w:pPr>
        <w:spacing w:after="120"/>
      </w:pPr>
      <w:r w:rsidRPr="005578F6">
        <w:rPr>
          <w:u w:val="single"/>
        </w:rPr>
        <w:t>Situation des personnes accueillies présentant un Trouble du Spectre Autistique</w:t>
      </w:r>
      <w:r w:rsidRPr="005578F6">
        <w:t xml:space="preserve">. </w:t>
      </w:r>
    </w:p>
    <w:p w14:paraId="58A3D80D" w14:textId="2A9E6EE4" w:rsidR="006F0911" w:rsidRDefault="00193F61" w:rsidP="005578F6">
      <w:pPr>
        <w:spacing w:after="120"/>
      </w:pPr>
      <w:r w:rsidRPr="005578F6">
        <w:t>Aucun enfant accueilli ne saurait être tenu responsable d’un acte de violence ou de dégradation. En cas d’actes de violence ou en cas d’actes de dégradations répétés de la part d’un enfant accueilli, les professionnels mettront tout en œuvre pour trouver des solutions éducatives, thérapeutiques ou autre dans le respect de la personne.  En cas de persistance d’un comportement dangereux pour autrui, et en l’absence de solutions adaptées, la présence de l‘enfant pourra être considérée comme incompatible avec le projet de service. Une solution de sortie de la structure pourra être alors recherchée en commun avec la famille.</w:t>
      </w:r>
    </w:p>
    <w:p w14:paraId="68E6D6E3" w14:textId="0B197AA0" w:rsidR="006F0911" w:rsidRPr="00DF4372" w:rsidRDefault="005578F6" w:rsidP="006F0911">
      <w:pPr>
        <w:spacing w:before="0" w:after="120" w:line="240" w:lineRule="auto"/>
        <w:jc w:val="left"/>
        <w:rPr>
          <w:rFonts w:ascii="Berlin Sans FB Demi" w:hAnsi="Berlin Sans FB Demi"/>
          <w:b/>
          <w:color w:val="31849B" w:themeColor="accent5" w:themeShade="BF"/>
          <w:sz w:val="28"/>
          <w:u w:val="single"/>
        </w:rPr>
      </w:pPr>
      <w:r>
        <w:rPr>
          <w:rFonts w:ascii="Berlin Sans FB Demi" w:hAnsi="Berlin Sans FB Demi"/>
          <w:b/>
          <w:color w:val="31849B" w:themeColor="accent5" w:themeShade="BF"/>
          <w:sz w:val="28"/>
          <w:u w:val="single"/>
        </w:rPr>
        <w:lastRenderedPageBreak/>
        <w:t>Modalité de suspension d’accueil</w:t>
      </w:r>
      <w:r w:rsidR="006F0911" w:rsidRPr="006D2556">
        <w:rPr>
          <w:rFonts w:ascii="Berlin Sans FB Demi" w:hAnsi="Berlin Sans FB Demi"/>
          <w:b/>
          <w:color w:val="31849B" w:themeColor="accent5" w:themeShade="BF"/>
          <w:sz w:val="28"/>
          <w:u w:val="single"/>
        </w:rPr>
        <w:tab/>
      </w:r>
      <w:r w:rsidR="001F567F">
        <w:rPr>
          <w:rFonts w:ascii="Berlin Sans FB Demi" w:hAnsi="Berlin Sans FB Demi"/>
          <w:b/>
          <w:color w:val="31849B" w:themeColor="accent5" w:themeShade="BF"/>
          <w:sz w:val="28"/>
          <w:u w:val="single"/>
        </w:rPr>
        <w:t xml:space="preserve">                                                          </w:t>
      </w:r>
      <w:r w:rsidR="006F0911" w:rsidRPr="006D2556">
        <w:rPr>
          <w:rFonts w:ascii="Berlin Sans FB Demi" w:hAnsi="Berlin Sans FB Demi"/>
          <w:b/>
          <w:color w:val="31849B" w:themeColor="accent5" w:themeShade="BF"/>
          <w:sz w:val="28"/>
          <w:u w:val="single"/>
        </w:rPr>
        <w:tab/>
      </w:r>
    </w:p>
    <w:p w14:paraId="61EEF9B0" w14:textId="1EE2F00D" w:rsidR="005578F6" w:rsidRPr="002E1A3F" w:rsidRDefault="005578F6" w:rsidP="00E613B7">
      <w:pPr>
        <w:pStyle w:val="Sansinterligne"/>
        <w:spacing w:line="360" w:lineRule="auto"/>
      </w:pPr>
      <w:bookmarkStart w:id="7" w:name="_Toc497989671"/>
      <w:bookmarkEnd w:id="2"/>
      <w:r w:rsidRPr="002E1A3F">
        <w:t>Afin de garantir la sécurité de tous, aucun comportement susceptible de perturber le fonctionnement ou le bon ordre de l'accompagnement, ne pourra être toléré</w:t>
      </w:r>
      <w:r w:rsidR="002B4AA7" w:rsidRPr="002E1A3F">
        <w:t xml:space="preserve">. </w:t>
      </w:r>
    </w:p>
    <w:p w14:paraId="27EDB838" w14:textId="77777777" w:rsidR="005578F6" w:rsidRPr="002E1A3F" w:rsidRDefault="005578F6" w:rsidP="00E613B7">
      <w:pPr>
        <w:pStyle w:val="Sansinterligne"/>
        <w:spacing w:line="360" w:lineRule="auto"/>
      </w:pPr>
      <w:r w:rsidRPr="002E1A3F">
        <w:br/>
        <w:t>Sont considérés comme des actes de violence ou des comportements inadaptés, notamment les faits suivants (liste non exhaustive) :</w:t>
      </w:r>
    </w:p>
    <w:p w14:paraId="65C109AB" w14:textId="77777777" w:rsidR="005578F6" w:rsidRPr="00E613B7" w:rsidRDefault="005578F6" w:rsidP="00E613B7">
      <w:pPr>
        <w:pStyle w:val="Sansinterligne"/>
        <w:spacing w:line="360" w:lineRule="auto"/>
      </w:pPr>
      <w:r w:rsidRPr="009040C9">
        <w:t>­</w:t>
      </w:r>
      <w:r w:rsidRPr="009040C9">
        <w:tab/>
      </w:r>
      <w:r w:rsidRPr="00E613B7">
        <w:t xml:space="preserve">Les violences verbales : insultes, diffamations, propos calomnieux… </w:t>
      </w:r>
    </w:p>
    <w:p w14:paraId="399CD058" w14:textId="77777777" w:rsidR="005578F6" w:rsidRPr="00E613B7" w:rsidRDefault="005578F6" w:rsidP="00E613B7">
      <w:pPr>
        <w:pStyle w:val="Sansinterligne"/>
        <w:spacing w:line="360" w:lineRule="auto"/>
      </w:pPr>
      <w:r w:rsidRPr="00E613B7">
        <w:t>­</w:t>
      </w:r>
      <w:r w:rsidRPr="00E613B7">
        <w:tab/>
        <w:t>Les violences physiques : agressions, coups ou blessures volontaires…</w:t>
      </w:r>
    </w:p>
    <w:p w14:paraId="4FF19709" w14:textId="77777777" w:rsidR="005578F6" w:rsidRPr="00E613B7" w:rsidRDefault="005578F6" w:rsidP="00E613B7">
      <w:pPr>
        <w:pStyle w:val="Sansinterligne"/>
        <w:spacing w:line="360" w:lineRule="auto"/>
      </w:pPr>
      <w:r w:rsidRPr="00E613B7">
        <w:t>­</w:t>
      </w:r>
      <w:r w:rsidRPr="00E613B7">
        <w:tab/>
        <w:t>Les violences psychiques : harcèlement, provocations, racket, pressions…</w:t>
      </w:r>
    </w:p>
    <w:p w14:paraId="023C10A9" w14:textId="77777777" w:rsidR="005578F6" w:rsidRPr="00E613B7" w:rsidRDefault="005578F6" w:rsidP="00E613B7">
      <w:pPr>
        <w:pStyle w:val="Sansinterligne"/>
        <w:spacing w:line="360" w:lineRule="auto"/>
      </w:pPr>
      <w:r w:rsidRPr="00E613B7">
        <w:t>­</w:t>
      </w:r>
      <w:r w:rsidRPr="00E613B7">
        <w:tab/>
        <w:t xml:space="preserve">Les vols ou tentatives de vols ; </w:t>
      </w:r>
    </w:p>
    <w:p w14:paraId="5557D572" w14:textId="77777777" w:rsidR="005578F6" w:rsidRPr="00E613B7" w:rsidRDefault="005578F6" w:rsidP="00E613B7">
      <w:pPr>
        <w:pStyle w:val="Sansinterligne"/>
        <w:spacing w:line="360" w:lineRule="auto"/>
      </w:pPr>
      <w:r w:rsidRPr="00E613B7">
        <w:t>­</w:t>
      </w:r>
      <w:r w:rsidRPr="00E613B7">
        <w:tab/>
        <w:t>Les dégradations en tout genre sur le matériel et l’environnement :</w:t>
      </w:r>
    </w:p>
    <w:p w14:paraId="25A45D25" w14:textId="77777777" w:rsidR="005578F6" w:rsidRPr="00E613B7" w:rsidRDefault="005578F6" w:rsidP="00E613B7">
      <w:pPr>
        <w:pStyle w:val="Sansinterligne"/>
        <w:spacing w:line="360" w:lineRule="auto"/>
      </w:pPr>
      <w:r w:rsidRPr="00E613B7">
        <w:t>­</w:t>
      </w:r>
      <w:r w:rsidRPr="00E613B7">
        <w:tab/>
        <w:t>Détérioration volontaire des locaux et du mobilier ;</w:t>
      </w:r>
    </w:p>
    <w:p w14:paraId="2D96200C" w14:textId="77777777" w:rsidR="005578F6" w:rsidRPr="00E613B7" w:rsidRDefault="005578F6" w:rsidP="00E613B7">
      <w:pPr>
        <w:pStyle w:val="Sansinterligne"/>
        <w:spacing w:line="360" w:lineRule="auto"/>
      </w:pPr>
      <w:r w:rsidRPr="00E613B7">
        <w:t>­</w:t>
      </w:r>
      <w:r w:rsidRPr="00E613B7">
        <w:tab/>
        <w:t xml:space="preserve">Litiges graves avec les autres personnes accueillies ; </w:t>
      </w:r>
    </w:p>
    <w:p w14:paraId="73582A66" w14:textId="77777777" w:rsidR="005578F6" w:rsidRPr="00E613B7" w:rsidRDefault="005578F6" w:rsidP="00E613B7">
      <w:pPr>
        <w:pStyle w:val="Sansinterligne"/>
        <w:spacing w:line="360" w:lineRule="auto"/>
      </w:pPr>
      <w:r w:rsidRPr="00E613B7">
        <w:t>­</w:t>
      </w:r>
      <w:r w:rsidRPr="00E613B7">
        <w:tab/>
        <w:t>Litiges graves avec le personnel et/ou la direction ;</w:t>
      </w:r>
    </w:p>
    <w:p w14:paraId="185F742F" w14:textId="77777777" w:rsidR="005578F6" w:rsidRPr="00E613B7" w:rsidRDefault="005578F6" w:rsidP="00E613B7">
      <w:pPr>
        <w:pStyle w:val="Sansinterligne"/>
        <w:spacing w:line="360" w:lineRule="auto"/>
      </w:pPr>
      <w:r w:rsidRPr="00E613B7">
        <w:t>­</w:t>
      </w:r>
      <w:r w:rsidRPr="00E613B7">
        <w:tab/>
        <w:t>Tenue et comportement incompatibles avec toute vie sociale (grossièreté, scandale, outrage aux mœurs, abus de confiance, vols…) ;</w:t>
      </w:r>
    </w:p>
    <w:p w14:paraId="20F8DC8F" w14:textId="77777777" w:rsidR="005578F6" w:rsidRPr="00E613B7" w:rsidRDefault="005578F6" w:rsidP="00E613B7">
      <w:pPr>
        <w:pStyle w:val="Sansinterligne"/>
        <w:spacing w:line="360" w:lineRule="auto"/>
      </w:pPr>
      <w:r w:rsidRPr="00E613B7">
        <w:t>­</w:t>
      </w:r>
      <w:r w:rsidRPr="00E613B7">
        <w:tab/>
        <w:t>Refus de soins prescrits rendant incompatible la vie en collectivité ;</w:t>
      </w:r>
    </w:p>
    <w:p w14:paraId="0632173F" w14:textId="5C94777A" w:rsidR="005578F6" w:rsidRPr="00E613B7" w:rsidRDefault="005578F6" w:rsidP="00E613B7">
      <w:pPr>
        <w:pStyle w:val="Sansinterligne"/>
        <w:spacing w:line="360" w:lineRule="auto"/>
      </w:pPr>
      <w:r w:rsidRPr="00E613B7">
        <w:t>­</w:t>
      </w:r>
      <w:r w:rsidRPr="00E613B7">
        <w:tab/>
        <w:t>Conditions inadaptées ne permettant pas les interventions à do</w:t>
      </w:r>
      <w:r w:rsidR="009040C9" w:rsidRPr="00E613B7">
        <w:t>micile</w:t>
      </w:r>
    </w:p>
    <w:p w14:paraId="4AB26F54" w14:textId="77777777" w:rsidR="005578F6" w:rsidRPr="002B4AA7" w:rsidRDefault="005578F6" w:rsidP="00E613B7">
      <w:pPr>
        <w:pStyle w:val="Sansinterligne"/>
        <w:spacing w:line="360" w:lineRule="auto"/>
        <w:rPr>
          <w:highlight w:val="yellow"/>
        </w:rPr>
      </w:pPr>
    </w:p>
    <w:p w14:paraId="53065506" w14:textId="34F8ABCF" w:rsidR="005578F6" w:rsidRPr="002B4AA7" w:rsidRDefault="005578F6" w:rsidP="00E613B7">
      <w:pPr>
        <w:pStyle w:val="Sansinterligne"/>
        <w:spacing w:line="360" w:lineRule="auto"/>
        <w:rPr>
          <w:highlight w:val="yellow"/>
        </w:rPr>
      </w:pPr>
    </w:p>
    <w:p w14:paraId="412633AA" w14:textId="58211C34" w:rsidR="00F51D5C" w:rsidRPr="00A85B59" w:rsidRDefault="002B4AA7" w:rsidP="00E613B7">
      <w:pPr>
        <w:pStyle w:val="Sansinterligne"/>
        <w:spacing w:line="360" w:lineRule="auto"/>
        <w:rPr>
          <w:i/>
        </w:rPr>
      </w:pPr>
      <w:r w:rsidRPr="002E1A3F">
        <w:t xml:space="preserve">L’établissement pourra prendre </w:t>
      </w:r>
      <w:r w:rsidR="00F51D5C" w:rsidRPr="002E1A3F">
        <w:t>la décision motivée de suspendre l’accueil pour une durée laissée à sa libre appréciation et/ou d’engager une procédure de sortie de l’établissement-service conformément à l’article L.311-4-1du code de l’action sociale et des familles</w:t>
      </w:r>
      <w:r w:rsidRPr="002E1A3F">
        <w:t xml:space="preserve"> et de la procédure associative.</w:t>
      </w:r>
      <w:r>
        <w:t xml:space="preserve"> </w:t>
      </w:r>
    </w:p>
    <w:p w14:paraId="42E3FBDE" w14:textId="77777777" w:rsidR="005578F6" w:rsidRPr="002B4AA7" w:rsidRDefault="005578F6" w:rsidP="002B4AA7">
      <w:pPr>
        <w:pStyle w:val="Sansinterligne"/>
      </w:pPr>
    </w:p>
    <w:p w14:paraId="675C3F74" w14:textId="77777777" w:rsidR="00990AC8" w:rsidRPr="00D8086E" w:rsidRDefault="00990AC8" w:rsidP="00D8086E">
      <w:pPr>
        <w:pStyle w:val="Sansinterligne"/>
      </w:pPr>
    </w:p>
    <w:p w14:paraId="58FB2E90" w14:textId="77777777" w:rsidR="008D4DD3" w:rsidRPr="00990AC8" w:rsidRDefault="008D4DD3" w:rsidP="007123F8">
      <w:pPr>
        <w:spacing w:before="0" w:after="120"/>
        <w:jc w:val="left"/>
        <w:rPr>
          <w:rFonts w:ascii="Berlin Sans FB Demi" w:hAnsi="Berlin Sans FB Demi"/>
          <w:b/>
          <w:color w:val="31849B" w:themeColor="accent5" w:themeShade="BF"/>
          <w:sz w:val="28"/>
          <w:u w:val="single"/>
        </w:rPr>
      </w:pPr>
      <w:bookmarkStart w:id="8" w:name="_Toc497989672"/>
      <w:bookmarkEnd w:id="7"/>
      <w:r w:rsidRPr="00990AC8">
        <w:rPr>
          <w:rFonts w:ascii="Berlin Sans FB Demi" w:hAnsi="Berlin Sans FB Demi"/>
          <w:b/>
          <w:color w:val="31849B" w:themeColor="accent5" w:themeShade="BF"/>
          <w:sz w:val="28"/>
          <w:u w:val="single"/>
        </w:rPr>
        <w:t>La promotion de la bientraitance et prévention de la maltraitance</w:t>
      </w:r>
      <w:bookmarkEnd w:id="8"/>
      <w:r w:rsidRPr="00990AC8">
        <w:rPr>
          <w:rFonts w:ascii="Berlin Sans FB Demi" w:hAnsi="Berlin Sans FB Demi"/>
          <w:b/>
          <w:color w:val="31849B" w:themeColor="accent5" w:themeShade="BF"/>
          <w:sz w:val="28"/>
          <w:u w:val="single"/>
        </w:rPr>
        <w:tab/>
      </w:r>
    </w:p>
    <w:p w14:paraId="373639F5" w14:textId="17726321" w:rsidR="003C4F07" w:rsidRPr="003C4F07" w:rsidRDefault="003C4F07" w:rsidP="007123F8">
      <w:pPr>
        <w:spacing w:before="0" w:after="120"/>
        <w:rPr>
          <w:rFonts w:cs="Arial"/>
          <w:szCs w:val="20"/>
        </w:rPr>
      </w:pPr>
      <w:bookmarkStart w:id="9" w:name="_Toc451850294"/>
      <w:bookmarkStart w:id="10" w:name="_Toc497989673"/>
      <w:r w:rsidRPr="003C4F07">
        <w:rPr>
          <w:rFonts w:cs="Arial"/>
          <w:szCs w:val="20"/>
        </w:rPr>
        <w:t xml:space="preserve">Conformément au protocole associatif, la Direction donnera les suites appropriées à tout acte éventuel de maltraitance physique, psychique ou morale, matérielle et financière, de négligence active ou passive sur un usager (Autant à l’intérieur qu’à l’extérieur de </w:t>
      </w:r>
      <w:r w:rsidRPr="00D8086E">
        <w:rPr>
          <w:rFonts w:cs="Arial"/>
          <w:szCs w:val="20"/>
        </w:rPr>
        <w:t>l’établissement)</w:t>
      </w:r>
      <w:r w:rsidRPr="003C4F07">
        <w:rPr>
          <w:rFonts w:cs="Arial"/>
          <w:szCs w:val="20"/>
        </w:rPr>
        <w:t xml:space="preserve"> dont elle pourrait avoir connaissance. Les professionnels ont l’obligation de dénoncer les faits de maltraitance dont ils sont témoins ou dont ils ont connaissance dans l’exercice de leurs fonctions. Ils sont alors protégés conformément à la législation en vigueur (Article L 313-24 du CASF).</w:t>
      </w:r>
    </w:p>
    <w:bookmarkEnd w:id="9"/>
    <w:p w14:paraId="46995378" w14:textId="734012FA" w:rsidR="00B67692" w:rsidRDefault="003C4F07" w:rsidP="00D61EF7">
      <w:pPr>
        <w:spacing w:before="0" w:after="120"/>
        <w:rPr>
          <w:rFonts w:cs="Arial"/>
          <w:szCs w:val="20"/>
        </w:rPr>
      </w:pPr>
      <w:r w:rsidRPr="003C4F07">
        <w:rPr>
          <w:rFonts w:cs="Arial"/>
          <w:szCs w:val="20"/>
        </w:rPr>
        <w:t xml:space="preserve">Tout acte de maltraitance fera l’objet d’un signalement auprès de l’Agence Régionale de Santé conformément à l’arrêté du 28 décembre 2016 relatif à l’obligation de signalement des structures sociales et médico-sociales. Ce signalement ne se substitue pas à l’information du Procureur de la République et des services des Conseils Départementaux. </w:t>
      </w:r>
    </w:p>
    <w:p w14:paraId="68F8502B" w14:textId="77777777" w:rsidR="00D1192C" w:rsidRDefault="00D1192C" w:rsidP="00D61EF7">
      <w:pPr>
        <w:spacing w:before="0" w:after="120"/>
        <w:rPr>
          <w:rFonts w:cs="Arial"/>
          <w:szCs w:val="20"/>
        </w:rPr>
      </w:pPr>
    </w:p>
    <w:p w14:paraId="3EC1F316" w14:textId="77777777" w:rsidR="00D1192C" w:rsidRPr="003C4F07" w:rsidRDefault="00D1192C" w:rsidP="00D61EF7">
      <w:pPr>
        <w:spacing w:before="0" w:after="120"/>
        <w:rPr>
          <w:rFonts w:cs="Arial"/>
          <w:szCs w:val="20"/>
        </w:rPr>
      </w:pPr>
    </w:p>
    <w:tbl>
      <w:tblPr>
        <w:tblW w:w="9283" w:type="dxa"/>
        <w:jc w:val="center"/>
        <w:tblLayout w:type="fixed"/>
        <w:tblCellMar>
          <w:left w:w="0" w:type="dxa"/>
          <w:right w:w="0" w:type="dxa"/>
        </w:tblCellMar>
        <w:tblLook w:val="04A0" w:firstRow="1" w:lastRow="0" w:firstColumn="1" w:lastColumn="0" w:noHBand="0" w:noVBand="1"/>
      </w:tblPr>
      <w:tblGrid>
        <w:gridCol w:w="2054"/>
        <w:gridCol w:w="3118"/>
        <w:gridCol w:w="4111"/>
      </w:tblGrid>
      <w:tr w:rsidR="003C4F07" w:rsidRPr="003C4F07" w14:paraId="5255AD00" w14:textId="77777777" w:rsidTr="00B77099">
        <w:trPr>
          <w:trHeight w:val="504"/>
          <w:jc w:val="center"/>
        </w:trPr>
        <w:tc>
          <w:tcPr>
            <w:tcW w:w="20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5E935F" w14:textId="77777777" w:rsidR="003C4F07" w:rsidRPr="003C4F07" w:rsidRDefault="003C4F07" w:rsidP="003C4F07">
            <w:pPr>
              <w:spacing w:before="100" w:beforeAutospacing="1" w:after="0" w:line="240" w:lineRule="auto"/>
              <w:jc w:val="center"/>
              <w:rPr>
                <w:rFonts w:eastAsia="Times New Roman" w:cs="Arial"/>
                <w:b/>
                <w:szCs w:val="20"/>
                <w:lang w:eastAsia="fr-FR"/>
              </w:rPr>
            </w:pPr>
            <w:r w:rsidRPr="003C4F07">
              <w:rPr>
                <w:rFonts w:eastAsia="Times New Roman" w:cs="Arial"/>
                <w:b/>
                <w:szCs w:val="20"/>
                <w:lang w:eastAsia="fr-FR"/>
              </w:rPr>
              <w:lastRenderedPageBreak/>
              <w:t>Hauts de France </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4853EA" w14:textId="77777777" w:rsidR="003C4F07" w:rsidRPr="003C4F07" w:rsidRDefault="003C4F07" w:rsidP="003C4F07">
            <w:pPr>
              <w:spacing w:before="100" w:beforeAutospacing="1" w:after="0" w:line="240" w:lineRule="auto"/>
              <w:jc w:val="center"/>
              <w:rPr>
                <w:rFonts w:eastAsia="Times New Roman" w:cs="Arial"/>
                <w:szCs w:val="20"/>
                <w:lang w:eastAsia="fr-FR"/>
              </w:rPr>
            </w:pPr>
            <w:r w:rsidRPr="003C4F07">
              <w:rPr>
                <w:rFonts w:eastAsia="Times New Roman" w:cs="Arial"/>
                <w:b/>
                <w:bCs/>
                <w:szCs w:val="20"/>
                <w:lang w:eastAsia="fr-FR"/>
              </w:rPr>
              <w:t>ARS</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C81EE3" w14:textId="77777777" w:rsidR="003C4F07" w:rsidRPr="003C4F07" w:rsidRDefault="003C4F07" w:rsidP="003C4F07">
            <w:pPr>
              <w:spacing w:before="100" w:beforeAutospacing="1" w:after="0" w:line="240" w:lineRule="auto"/>
              <w:jc w:val="center"/>
              <w:rPr>
                <w:rFonts w:eastAsia="Times New Roman" w:cs="Arial"/>
                <w:szCs w:val="20"/>
                <w:lang w:eastAsia="fr-FR"/>
              </w:rPr>
            </w:pPr>
            <w:r w:rsidRPr="003C4F07">
              <w:rPr>
                <w:rFonts w:eastAsia="Times New Roman" w:cs="Arial"/>
                <w:b/>
                <w:bCs/>
                <w:szCs w:val="20"/>
                <w:lang w:eastAsia="fr-FR"/>
              </w:rPr>
              <w:t>Conseil Départemental</w:t>
            </w:r>
          </w:p>
        </w:tc>
      </w:tr>
      <w:tr w:rsidR="003C4F07" w:rsidRPr="003C4F07" w14:paraId="0C204D0F" w14:textId="77777777" w:rsidTr="00B77099">
        <w:trPr>
          <w:trHeight w:val="554"/>
          <w:jc w:val="center"/>
        </w:trPr>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DABE3B" w14:textId="77777777" w:rsidR="003C4F07" w:rsidRPr="003C4F07" w:rsidRDefault="003C4F07" w:rsidP="003C4F07">
            <w:pPr>
              <w:spacing w:before="100" w:beforeAutospacing="1" w:after="0" w:line="240" w:lineRule="auto"/>
              <w:jc w:val="center"/>
              <w:rPr>
                <w:rFonts w:eastAsia="Times New Roman" w:cs="Arial"/>
                <w:szCs w:val="20"/>
                <w:lang w:eastAsia="fr-FR"/>
              </w:rPr>
            </w:pPr>
            <w:r w:rsidRPr="003C4F07">
              <w:rPr>
                <w:rFonts w:eastAsia="Times New Roman" w:cs="Arial"/>
                <w:b/>
                <w:bCs/>
                <w:szCs w:val="20"/>
                <w:lang w:eastAsia="fr-FR"/>
              </w:rPr>
              <w:t>Adresse mail</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C0B71F" w14:textId="77777777" w:rsidR="003C4F07" w:rsidRPr="003C4F07" w:rsidRDefault="006512C6" w:rsidP="003C4F07">
            <w:pPr>
              <w:spacing w:before="100" w:beforeAutospacing="1" w:after="0" w:line="240" w:lineRule="auto"/>
              <w:jc w:val="center"/>
              <w:rPr>
                <w:rFonts w:eastAsia="Times New Roman" w:cs="Arial"/>
                <w:szCs w:val="20"/>
                <w:lang w:eastAsia="fr-FR"/>
              </w:rPr>
            </w:pPr>
            <w:hyperlink r:id="rId9" w:history="1">
              <w:r w:rsidR="003C4F07" w:rsidRPr="003C4F07">
                <w:rPr>
                  <w:rFonts w:eastAsia="Times New Roman" w:cs="Arial"/>
                  <w:color w:val="0000FF" w:themeColor="hyperlink"/>
                  <w:szCs w:val="20"/>
                  <w:u w:val="single"/>
                  <w:lang w:eastAsia="fr-FR"/>
                </w:rPr>
                <w:t>ars-hdf-signal@ars.sante.fr</w:t>
              </w:r>
            </w:hyperlink>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C87DE" w14:textId="77777777" w:rsidR="002E1A3F" w:rsidRPr="00B77099" w:rsidRDefault="006512C6" w:rsidP="003C4F07">
            <w:pPr>
              <w:spacing w:before="100" w:beforeAutospacing="1" w:after="0" w:line="240" w:lineRule="auto"/>
              <w:jc w:val="center"/>
              <w:rPr>
                <w:szCs w:val="20"/>
              </w:rPr>
            </w:pPr>
            <w:hyperlink r:id="rId10" w:history="1">
              <w:r w:rsidR="002E1A3F" w:rsidRPr="00B77099">
                <w:rPr>
                  <w:rStyle w:val="Lienhypertexte"/>
                  <w:color w:val="0000FF"/>
                  <w:szCs w:val="20"/>
                </w:rPr>
                <w:t>informationspreoccupantes@pasdecalais.fr</w:t>
              </w:r>
            </w:hyperlink>
          </w:p>
          <w:p w14:paraId="693E0A5C" w14:textId="0DEB1EA1" w:rsidR="003C4F07" w:rsidRPr="00B77099" w:rsidRDefault="003C4F07" w:rsidP="003C4F07">
            <w:pPr>
              <w:spacing w:before="100" w:beforeAutospacing="1" w:after="0" w:line="240" w:lineRule="auto"/>
              <w:jc w:val="center"/>
              <w:rPr>
                <w:rFonts w:eastAsia="Times New Roman" w:cs="Arial"/>
                <w:szCs w:val="20"/>
                <w:lang w:eastAsia="fr-FR"/>
              </w:rPr>
            </w:pPr>
          </w:p>
        </w:tc>
      </w:tr>
      <w:tr w:rsidR="003C4F07" w:rsidRPr="003C4F07" w14:paraId="45C24DC6" w14:textId="77777777" w:rsidTr="00B77099">
        <w:trPr>
          <w:trHeight w:val="438"/>
          <w:jc w:val="center"/>
        </w:trPr>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38DF90" w14:textId="77777777" w:rsidR="003C4F07" w:rsidRPr="003C4F07" w:rsidRDefault="003C4F07" w:rsidP="003C4F07">
            <w:pPr>
              <w:spacing w:before="100" w:beforeAutospacing="1" w:after="0" w:line="240" w:lineRule="auto"/>
              <w:jc w:val="center"/>
              <w:rPr>
                <w:rFonts w:eastAsia="Times New Roman" w:cs="Arial"/>
                <w:szCs w:val="20"/>
                <w:lang w:eastAsia="fr-FR"/>
              </w:rPr>
            </w:pPr>
            <w:proofErr w:type="gramStart"/>
            <w:r w:rsidRPr="003C4F07">
              <w:rPr>
                <w:rFonts w:eastAsia="Times New Roman" w:cs="Arial"/>
                <w:b/>
                <w:bCs/>
                <w:szCs w:val="20"/>
                <w:lang w:eastAsia="fr-FR"/>
              </w:rPr>
              <w:t>n</w:t>
            </w:r>
            <w:proofErr w:type="gramEnd"/>
            <w:r w:rsidRPr="003C4F07">
              <w:rPr>
                <w:rFonts w:eastAsia="Times New Roman" w:cs="Arial"/>
                <w:b/>
                <w:bCs/>
                <w:szCs w:val="20"/>
                <w:lang w:eastAsia="fr-FR"/>
              </w:rPr>
              <w:t>° de téléphone</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56A1B" w14:textId="77777777" w:rsidR="003C4F07" w:rsidRPr="003C4F07" w:rsidRDefault="003C4F07" w:rsidP="003C4F07">
            <w:pPr>
              <w:spacing w:before="100" w:beforeAutospacing="1" w:after="0" w:line="240" w:lineRule="auto"/>
              <w:jc w:val="center"/>
              <w:rPr>
                <w:rFonts w:eastAsia="Times New Roman" w:cs="Arial"/>
                <w:szCs w:val="20"/>
                <w:lang w:eastAsia="fr-FR"/>
              </w:rPr>
            </w:pPr>
            <w:r w:rsidRPr="003C4F07">
              <w:rPr>
                <w:rFonts w:eastAsia="Times New Roman" w:cs="Arial"/>
                <w:szCs w:val="20"/>
                <w:lang w:eastAsia="fr-FR"/>
              </w:rPr>
              <w:t>03-62-72-77-77</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2482FF" w14:textId="48347713" w:rsidR="003C4F07" w:rsidRPr="003C4F07" w:rsidRDefault="002E1A3F" w:rsidP="003C4F07">
            <w:pPr>
              <w:spacing w:before="100" w:beforeAutospacing="1" w:after="0" w:line="240" w:lineRule="auto"/>
              <w:jc w:val="center"/>
              <w:rPr>
                <w:rFonts w:eastAsia="Times New Roman" w:cs="Arial"/>
                <w:szCs w:val="20"/>
                <w:lang w:eastAsia="fr-FR"/>
              </w:rPr>
            </w:pPr>
            <w:r>
              <w:rPr>
                <w:rFonts w:eastAsia="Times New Roman" w:cs="Arial"/>
                <w:szCs w:val="20"/>
                <w:lang w:eastAsia="fr-FR"/>
              </w:rPr>
              <w:t>119</w:t>
            </w:r>
          </w:p>
        </w:tc>
      </w:tr>
      <w:tr w:rsidR="003C4F07" w:rsidRPr="003C4F07" w14:paraId="5FCF3689" w14:textId="77777777" w:rsidTr="00B77099">
        <w:trPr>
          <w:trHeight w:val="488"/>
          <w:jc w:val="center"/>
        </w:trPr>
        <w:tc>
          <w:tcPr>
            <w:tcW w:w="2054" w:type="dxa"/>
            <w:tcBorders>
              <w:top w:val="nil"/>
              <w:left w:val="single" w:sz="8" w:space="0" w:color="auto"/>
              <w:bottom w:val="single" w:sz="4" w:space="0" w:color="000000" w:themeColor="text1"/>
              <w:right w:val="single" w:sz="8" w:space="0" w:color="auto"/>
            </w:tcBorders>
            <w:tcMar>
              <w:top w:w="0" w:type="dxa"/>
              <w:left w:w="108" w:type="dxa"/>
              <w:bottom w:w="0" w:type="dxa"/>
              <w:right w:w="108" w:type="dxa"/>
            </w:tcMar>
            <w:vAlign w:val="center"/>
            <w:hideMark/>
          </w:tcPr>
          <w:p w14:paraId="4A2E764D" w14:textId="77777777" w:rsidR="003C4F07" w:rsidRPr="003C4F07" w:rsidRDefault="003C4F07" w:rsidP="003C4F07">
            <w:pPr>
              <w:spacing w:before="100" w:beforeAutospacing="1" w:after="0" w:line="240" w:lineRule="auto"/>
              <w:jc w:val="center"/>
              <w:rPr>
                <w:rFonts w:eastAsia="Times New Roman" w:cs="Arial"/>
                <w:szCs w:val="20"/>
                <w:lang w:eastAsia="fr-FR"/>
              </w:rPr>
            </w:pPr>
            <w:proofErr w:type="gramStart"/>
            <w:r w:rsidRPr="003C4F07">
              <w:rPr>
                <w:rFonts w:eastAsia="Times New Roman" w:cs="Arial"/>
                <w:b/>
                <w:bCs/>
                <w:szCs w:val="20"/>
                <w:lang w:eastAsia="fr-FR"/>
              </w:rPr>
              <w:t>n</w:t>
            </w:r>
            <w:proofErr w:type="gramEnd"/>
            <w:r w:rsidRPr="003C4F07">
              <w:rPr>
                <w:rFonts w:eastAsia="Times New Roman" w:cs="Arial"/>
                <w:b/>
                <w:bCs/>
                <w:szCs w:val="20"/>
                <w:lang w:eastAsia="fr-FR"/>
              </w:rPr>
              <w:t>° de fax</w:t>
            </w:r>
          </w:p>
        </w:tc>
        <w:tc>
          <w:tcPr>
            <w:tcW w:w="3118" w:type="dxa"/>
            <w:tcBorders>
              <w:top w:val="nil"/>
              <w:left w:val="nil"/>
              <w:bottom w:val="single" w:sz="4" w:space="0" w:color="000000" w:themeColor="text1"/>
              <w:right w:val="single" w:sz="8" w:space="0" w:color="auto"/>
            </w:tcBorders>
            <w:tcMar>
              <w:top w:w="0" w:type="dxa"/>
              <w:left w:w="108" w:type="dxa"/>
              <w:bottom w:w="0" w:type="dxa"/>
              <w:right w:w="108" w:type="dxa"/>
            </w:tcMar>
            <w:vAlign w:val="center"/>
            <w:hideMark/>
          </w:tcPr>
          <w:p w14:paraId="737D4BD9" w14:textId="77777777" w:rsidR="003C4F07" w:rsidRPr="003C4F07" w:rsidRDefault="003C4F07" w:rsidP="003C4F07">
            <w:pPr>
              <w:spacing w:before="100" w:beforeAutospacing="1" w:after="0" w:line="240" w:lineRule="auto"/>
              <w:jc w:val="center"/>
              <w:rPr>
                <w:rFonts w:eastAsia="Times New Roman" w:cs="Arial"/>
                <w:szCs w:val="20"/>
                <w:lang w:eastAsia="fr-FR"/>
              </w:rPr>
            </w:pPr>
            <w:r w:rsidRPr="003C4F07">
              <w:rPr>
                <w:rFonts w:eastAsia="Times New Roman" w:cs="Arial"/>
                <w:szCs w:val="20"/>
                <w:lang w:eastAsia="fr-FR"/>
              </w:rPr>
              <w:t>03-62-72-88-75</w:t>
            </w:r>
          </w:p>
        </w:tc>
        <w:tc>
          <w:tcPr>
            <w:tcW w:w="4111" w:type="dxa"/>
            <w:tcBorders>
              <w:top w:val="nil"/>
              <w:left w:val="nil"/>
              <w:bottom w:val="single" w:sz="4" w:space="0" w:color="000000" w:themeColor="text1"/>
              <w:right w:val="single" w:sz="8" w:space="0" w:color="auto"/>
            </w:tcBorders>
            <w:tcMar>
              <w:top w:w="0" w:type="dxa"/>
              <w:left w:w="108" w:type="dxa"/>
              <w:bottom w:w="0" w:type="dxa"/>
              <w:right w:w="108" w:type="dxa"/>
            </w:tcMar>
            <w:vAlign w:val="center"/>
            <w:hideMark/>
          </w:tcPr>
          <w:p w14:paraId="28D3C8E8" w14:textId="77777777" w:rsidR="003C4F07" w:rsidRPr="003C4F07" w:rsidRDefault="003C4F07" w:rsidP="003C4F07">
            <w:pPr>
              <w:spacing w:before="100" w:beforeAutospacing="1" w:after="0" w:line="240" w:lineRule="auto"/>
              <w:jc w:val="center"/>
              <w:rPr>
                <w:rFonts w:eastAsia="Times New Roman" w:cs="Arial"/>
                <w:szCs w:val="20"/>
                <w:lang w:eastAsia="fr-FR"/>
              </w:rPr>
            </w:pPr>
            <w:r w:rsidRPr="003C4F07">
              <w:rPr>
                <w:rFonts w:eastAsia="Times New Roman" w:cs="Arial"/>
                <w:szCs w:val="20"/>
                <w:lang w:eastAsia="fr-FR"/>
              </w:rPr>
              <w:t>/</w:t>
            </w:r>
          </w:p>
        </w:tc>
      </w:tr>
      <w:tr w:rsidR="003C4F07" w:rsidRPr="003C4F07" w14:paraId="7CBA4729" w14:textId="77777777" w:rsidTr="00B77099">
        <w:trPr>
          <w:trHeight w:val="206"/>
          <w:jc w:val="center"/>
        </w:trPr>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6BFFD6" w14:textId="77777777" w:rsidR="003C4F07" w:rsidRPr="003C4F07" w:rsidRDefault="003C4F07" w:rsidP="003C4F07">
            <w:pPr>
              <w:spacing w:before="100" w:beforeAutospacing="1" w:after="0" w:line="240" w:lineRule="auto"/>
              <w:jc w:val="center"/>
              <w:rPr>
                <w:rFonts w:eastAsia="Times New Roman" w:cs="Arial"/>
                <w:b/>
                <w:bCs/>
                <w:szCs w:val="20"/>
                <w:lang w:eastAsia="fr-FR"/>
              </w:rPr>
            </w:pPr>
            <w:r w:rsidRPr="003C4F07">
              <w:rPr>
                <w:rFonts w:eastAsia="Times New Roman" w:cs="Arial"/>
                <w:b/>
                <w:bCs/>
                <w:szCs w:val="20"/>
                <w:lang w:eastAsia="fr-FR"/>
              </w:rPr>
              <w:t>En dehors des heures ouvrables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4274F4" w14:textId="77777777" w:rsidR="003C4F07" w:rsidRPr="003C4F07" w:rsidRDefault="003C4F07" w:rsidP="003C4F07">
            <w:pPr>
              <w:spacing w:before="100" w:beforeAutospacing="1" w:after="0" w:line="240" w:lineRule="auto"/>
              <w:jc w:val="center"/>
              <w:rPr>
                <w:rFonts w:eastAsia="Times New Roman" w:cs="Arial"/>
                <w:szCs w:val="20"/>
                <w:lang w:eastAsia="fr-FR"/>
              </w:rPr>
            </w:pPr>
            <w:r w:rsidRPr="003C4F07">
              <w:rPr>
                <w:rFonts w:eastAsia="Times New Roman" w:cs="Arial"/>
                <w:szCs w:val="20"/>
                <w:lang w:eastAsia="fr-FR"/>
              </w:rPr>
              <w:t>Du lundi au vendredi, de 18H à 8H30, le : 06 82 63 85 81</w:t>
            </w:r>
          </w:p>
          <w:p w14:paraId="358DA808" w14:textId="77777777" w:rsidR="003C4F07" w:rsidRPr="003C4F07" w:rsidRDefault="003C4F07" w:rsidP="003C4F07">
            <w:pPr>
              <w:spacing w:before="100" w:beforeAutospacing="1" w:after="0" w:line="240" w:lineRule="auto"/>
              <w:jc w:val="center"/>
              <w:rPr>
                <w:rFonts w:eastAsia="Times New Roman" w:cs="Arial"/>
                <w:szCs w:val="20"/>
                <w:lang w:eastAsia="fr-FR"/>
              </w:rPr>
            </w:pPr>
            <w:r w:rsidRPr="003C4F07">
              <w:rPr>
                <w:rFonts w:eastAsia="Times New Roman" w:cs="Arial"/>
                <w:szCs w:val="20"/>
                <w:lang w:eastAsia="fr-FR"/>
              </w:rPr>
              <w:t>Du vendredi au lundi, de 17H30 à 8H30, le 03 21 21 20 00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740A42" w14:textId="77777777" w:rsidR="003C4F07" w:rsidRPr="003C4F07" w:rsidRDefault="003C4F07" w:rsidP="003C4F07">
            <w:pPr>
              <w:spacing w:before="100" w:beforeAutospacing="1" w:after="0" w:line="240" w:lineRule="auto"/>
              <w:jc w:val="center"/>
              <w:rPr>
                <w:rFonts w:eastAsia="Times New Roman" w:cs="Arial"/>
                <w:szCs w:val="20"/>
                <w:lang w:eastAsia="fr-FR"/>
              </w:rPr>
            </w:pPr>
          </w:p>
        </w:tc>
      </w:tr>
    </w:tbl>
    <w:p w14:paraId="1BA4BA4B" w14:textId="77777777" w:rsidR="00E613B7" w:rsidRDefault="00E613B7" w:rsidP="003C4F07">
      <w:pPr>
        <w:spacing w:before="0" w:after="120"/>
        <w:rPr>
          <w:rFonts w:cs="Arial"/>
          <w:szCs w:val="20"/>
        </w:rPr>
      </w:pPr>
    </w:p>
    <w:p w14:paraId="3657FF05" w14:textId="4325C934" w:rsidR="003C4F07" w:rsidRPr="003C4F07" w:rsidRDefault="003C4F07" w:rsidP="003C4F07">
      <w:pPr>
        <w:spacing w:before="0" w:after="120"/>
        <w:rPr>
          <w:rFonts w:cs="Arial"/>
          <w:szCs w:val="20"/>
        </w:rPr>
      </w:pPr>
      <w:r w:rsidRPr="003C4F07">
        <w:rPr>
          <w:rFonts w:cs="Arial"/>
          <w:szCs w:val="20"/>
        </w:rPr>
        <w:t>Les informations relatives aux événements, incidents ou accidents doivent être adressées par le directeur de l’établissement – immédiatement pour les situations les plus graves, dans les meilleurs délais (sous 48 heures) pour les autres événements.</w:t>
      </w:r>
    </w:p>
    <w:p w14:paraId="68DF2FD7" w14:textId="77777777" w:rsidR="003C4F07" w:rsidRDefault="003C4F07" w:rsidP="003C4F07">
      <w:pPr>
        <w:spacing w:before="0" w:after="120"/>
        <w:rPr>
          <w:rFonts w:cs="Arial"/>
          <w:szCs w:val="20"/>
        </w:rPr>
      </w:pPr>
      <w:r w:rsidRPr="003C4F07">
        <w:rPr>
          <w:rFonts w:cs="Arial"/>
          <w:szCs w:val="20"/>
        </w:rPr>
        <w:t>Vous ou votre enfant avez également la possibilité de signaler directement auprès des autorités compétentes tout acte de maltraitance en appelant le numéro 3977 (Adultes) et 119 (Enfants et jeunes adultes).</w:t>
      </w:r>
    </w:p>
    <w:p w14:paraId="6A73CB88" w14:textId="77777777" w:rsidR="003C4F07" w:rsidRPr="003C4F07" w:rsidRDefault="003C4F07" w:rsidP="00B67692">
      <w:pPr>
        <w:pStyle w:val="Sansinterligne"/>
      </w:pPr>
    </w:p>
    <w:p w14:paraId="77541A3D" w14:textId="77777777" w:rsidR="008D4DD3" w:rsidRPr="00990AC8" w:rsidRDefault="008D4DD3" w:rsidP="007123F8">
      <w:pPr>
        <w:spacing w:before="0" w:after="120"/>
        <w:jc w:val="left"/>
        <w:rPr>
          <w:rFonts w:ascii="Berlin Sans FB Demi" w:hAnsi="Berlin Sans FB Demi"/>
          <w:b/>
          <w:color w:val="31849B" w:themeColor="accent5" w:themeShade="BF"/>
          <w:sz w:val="28"/>
          <w:u w:val="single"/>
        </w:rPr>
      </w:pPr>
      <w:bookmarkStart w:id="11" w:name="_Toc497989674"/>
      <w:bookmarkEnd w:id="10"/>
      <w:r w:rsidRPr="00990AC8">
        <w:rPr>
          <w:rFonts w:ascii="Berlin Sans FB Demi" w:hAnsi="Berlin Sans FB Demi"/>
          <w:b/>
          <w:color w:val="31849B" w:themeColor="accent5" w:themeShade="BF"/>
          <w:sz w:val="28"/>
          <w:u w:val="single"/>
        </w:rPr>
        <w:t>En cas de litige</w:t>
      </w:r>
      <w:bookmarkEnd w:id="11"/>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p>
    <w:p w14:paraId="707F7D55" w14:textId="35FC8A92" w:rsidR="003C4F07" w:rsidRPr="003C4F07" w:rsidRDefault="003C4F07" w:rsidP="007123F8">
      <w:pPr>
        <w:spacing w:before="0" w:after="120"/>
        <w:rPr>
          <w:rFonts w:cs="Arial"/>
          <w:szCs w:val="20"/>
        </w:rPr>
      </w:pPr>
      <w:bookmarkStart w:id="12" w:name="_Toc497989692"/>
      <w:r w:rsidRPr="003B0832">
        <w:rPr>
          <w:rFonts w:cs="Arial"/>
          <w:szCs w:val="20"/>
        </w:rPr>
        <w:t>Tout litige entre vous et l'établissement lié à l’application du présent règlement ou du contrat de séjour fait l'objet d’un entretien avec le directeur de l’</w:t>
      </w:r>
      <w:r w:rsidR="009040C9">
        <w:rPr>
          <w:rFonts w:cs="Arial"/>
          <w:szCs w:val="20"/>
        </w:rPr>
        <w:t>IME</w:t>
      </w:r>
      <w:r w:rsidRPr="003B0832">
        <w:rPr>
          <w:rFonts w:cs="Arial"/>
          <w:szCs w:val="20"/>
        </w:rPr>
        <w:t>.</w:t>
      </w:r>
    </w:p>
    <w:p w14:paraId="65F82ABA" w14:textId="77777777" w:rsidR="003C4F07" w:rsidRPr="003C4F07" w:rsidRDefault="003C4F07" w:rsidP="003C4F07">
      <w:pPr>
        <w:spacing w:before="0" w:after="120"/>
        <w:rPr>
          <w:rFonts w:cs="Arial"/>
          <w:szCs w:val="20"/>
        </w:rPr>
      </w:pPr>
      <w:r w:rsidRPr="003C4F07">
        <w:rPr>
          <w:rFonts w:cs="Arial"/>
          <w:szCs w:val="20"/>
        </w:rPr>
        <w:t xml:space="preserve">En l’absence de conciliation, il existe plusieurs </w:t>
      </w:r>
      <w:proofErr w:type="gramStart"/>
      <w:r w:rsidRPr="003C4F07">
        <w:rPr>
          <w:rFonts w:cs="Arial"/>
          <w:szCs w:val="20"/>
        </w:rPr>
        <w:t>possibilités:</w:t>
      </w:r>
      <w:proofErr w:type="gramEnd"/>
      <w:r w:rsidRPr="003C4F07">
        <w:rPr>
          <w:rFonts w:cs="Arial"/>
          <w:szCs w:val="20"/>
        </w:rPr>
        <w:t xml:space="preserve"> </w:t>
      </w:r>
    </w:p>
    <w:p w14:paraId="7C8BFD5B" w14:textId="77777777" w:rsidR="003C4F07" w:rsidRPr="003C4F07" w:rsidRDefault="003C4F07" w:rsidP="003C4F07">
      <w:pPr>
        <w:numPr>
          <w:ilvl w:val="0"/>
          <w:numId w:val="9"/>
        </w:numPr>
        <w:spacing w:before="0" w:after="120"/>
        <w:contextualSpacing/>
        <w:rPr>
          <w:rFonts w:cs="Arial"/>
          <w:szCs w:val="20"/>
        </w:rPr>
      </w:pPr>
      <w:r w:rsidRPr="003C4F07">
        <w:rPr>
          <w:rFonts w:cs="Arial"/>
          <w:szCs w:val="20"/>
        </w:rPr>
        <w:t>Contacter le Président de l’Association (M. Alain DUCONSEIL – Association La Vie Active – 4, rue Beffara 62000 ARRAS).</w:t>
      </w:r>
    </w:p>
    <w:p w14:paraId="21837975" w14:textId="77777777" w:rsidR="003C4F07" w:rsidRPr="003C4F07" w:rsidRDefault="003C4F07" w:rsidP="003C4F07">
      <w:pPr>
        <w:numPr>
          <w:ilvl w:val="0"/>
          <w:numId w:val="9"/>
        </w:numPr>
        <w:spacing w:before="0" w:after="120"/>
        <w:contextualSpacing/>
        <w:rPr>
          <w:rFonts w:cs="Arial"/>
          <w:szCs w:val="20"/>
        </w:rPr>
      </w:pPr>
      <w:r w:rsidRPr="003C4F07">
        <w:rPr>
          <w:rFonts w:cs="Arial"/>
          <w:szCs w:val="20"/>
        </w:rPr>
        <w:t xml:space="preserve">Conformément à l’article L311-5 du CASF, « toute personne prise en charge par un établissement ou un service social ou médico-social ou son représentant légal peut faire appel, en vue de l'aider à faire valoir ses droits, à une </w:t>
      </w:r>
      <w:r w:rsidRPr="003C4F07">
        <w:rPr>
          <w:rFonts w:cs="Arial"/>
          <w:b/>
          <w:szCs w:val="20"/>
        </w:rPr>
        <w:t>personne qualifiée</w:t>
      </w:r>
      <w:r w:rsidRPr="003C4F07">
        <w:rPr>
          <w:rFonts w:cs="Arial"/>
          <w:szCs w:val="20"/>
        </w:rPr>
        <w:t xml:space="preserve"> qu'elle choisit sur une liste établie conjointement par le représentant de l'Etat dans le département, le directeur général de l'agence régionale de santé et le président du conseil départemental. ». Cette liste est affichée au sein de l’établissement-service et annexée au livret d’accueil.</w:t>
      </w:r>
    </w:p>
    <w:p w14:paraId="1A9E51ED" w14:textId="34CE8A31" w:rsidR="003C4F07" w:rsidRDefault="003C4F07" w:rsidP="003B0832">
      <w:pPr>
        <w:numPr>
          <w:ilvl w:val="0"/>
          <w:numId w:val="9"/>
        </w:numPr>
        <w:spacing w:before="0" w:after="120"/>
        <w:contextualSpacing/>
        <w:rPr>
          <w:rFonts w:cs="Arial"/>
          <w:szCs w:val="20"/>
        </w:rPr>
      </w:pPr>
      <w:r w:rsidRPr="003C4F07">
        <w:rPr>
          <w:rFonts w:cs="Arial"/>
          <w:szCs w:val="20"/>
        </w:rPr>
        <w:t>Quand la procédure amiable a échoué, vous pouvez saisir le médiateur de la république ou le Tribunal de Grande Instance.</w:t>
      </w:r>
    </w:p>
    <w:p w14:paraId="7298592F" w14:textId="77777777" w:rsidR="003B0832" w:rsidRPr="003B0832" w:rsidRDefault="003B0832" w:rsidP="003B0832">
      <w:pPr>
        <w:pStyle w:val="Sansinterligne"/>
      </w:pPr>
    </w:p>
    <w:p w14:paraId="46B9AE04" w14:textId="77777777" w:rsidR="008D4DD3" w:rsidRPr="00990AC8" w:rsidRDefault="008D4DD3" w:rsidP="007123F8">
      <w:pPr>
        <w:spacing w:before="0" w:after="120"/>
        <w:jc w:val="left"/>
        <w:rPr>
          <w:rFonts w:ascii="Berlin Sans FB Demi" w:hAnsi="Berlin Sans FB Demi"/>
          <w:b/>
          <w:color w:val="31849B" w:themeColor="accent5" w:themeShade="BF"/>
          <w:sz w:val="28"/>
          <w:u w:val="single"/>
        </w:rPr>
      </w:pPr>
      <w:r w:rsidRPr="00990AC8">
        <w:rPr>
          <w:rFonts w:ascii="Berlin Sans FB Demi" w:hAnsi="Berlin Sans FB Demi"/>
          <w:b/>
          <w:color w:val="31849B" w:themeColor="accent5" w:themeShade="BF"/>
          <w:sz w:val="28"/>
          <w:u w:val="single"/>
        </w:rPr>
        <w:t>Les assurances</w:t>
      </w:r>
      <w:bookmarkEnd w:id="12"/>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p>
    <w:p w14:paraId="5B6C6984" w14:textId="7802C517" w:rsidR="001E31CF" w:rsidRDefault="001E31CF" w:rsidP="001E31CF">
      <w:pPr>
        <w:spacing w:before="0" w:after="120"/>
        <w:rPr>
          <w:rFonts w:cs="Arial"/>
          <w:szCs w:val="20"/>
        </w:rPr>
      </w:pPr>
      <w:bookmarkStart w:id="13" w:name="_Toc451850338"/>
      <w:bookmarkStart w:id="14" w:name="_Toc467079984"/>
      <w:bookmarkStart w:id="15" w:name="_Toc497989695"/>
      <w:r w:rsidRPr="003B0832">
        <w:rPr>
          <w:rFonts w:cs="Arial"/>
          <w:szCs w:val="20"/>
        </w:rPr>
        <w:t>L'établissement-service souscrit toutes les assurances nécessaires à l'exercice de son activité. La police d'assurance responsabilité civile de l'établissement-service garantit votre enfant, comme tiers, pour toutes les activités entreprises dans le cadre de l'activité de l'établissement.</w:t>
      </w:r>
    </w:p>
    <w:p w14:paraId="6918C405" w14:textId="5938D9C0" w:rsidR="001E31CF" w:rsidRDefault="001E31CF" w:rsidP="001E31CF">
      <w:pPr>
        <w:spacing w:before="0" w:after="120"/>
        <w:rPr>
          <w:rFonts w:cs="Arial"/>
          <w:szCs w:val="20"/>
        </w:rPr>
      </w:pPr>
      <w:r w:rsidRPr="003B0832">
        <w:rPr>
          <w:rFonts w:cs="Arial"/>
          <w:szCs w:val="20"/>
        </w:rPr>
        <w:lastRenderedPageBreak/>
        <w:t>Vous devez souscrire une assurance qui garantit votre enfant à la fois en responsabilité civile et pour les biens et objets personnels amenés à l'établissement-service ainsi que pour ceux qui sont mis à sa disposition par l'établissement. Une attestation en cours de validité devra être fournie à chaque échéance de votre police.</w:t>
      </w:r>
    </w:p>
    <w:p w14:paraId="7624D033" w14:textId="77777777" w:rsidR="001E31CF" w:rsidRPr="00E83994" w:rsidRDefault="001E31CF" w:rsidP="00E83994">
      <w:pPr>
        <w:pStyle w:val="Sansinterligne"/>
      </w:pPr>
    </w:p>
    <w:p w14:paraId="7D54334D" w14:textId="77777777" w:rsidR="008D4DD3" w:rsidRPr="00990AC8" w:rsidRDefault="008D4DD3" w:rsidP="007123F8">
      <w:pPr>
        <w:spacing w:before="0" w:after="120"/>
        <w:jc w:val="left"/>
        <w:rPr>
          <w:rFonts w:ascii="Berlin Sans FB Demi" w:hAnsi="Berlin Sans FB Demi"/>
          <w:b/>
          <w:color w:val="31849B" w:themeColor="accent5" w:themeShade="BF"/>
          <w:sz w:val="28"/>
          <w:u w:val="single"/>
        </w:rPr>
      </w:pPr>
      <w:r w:rsidRPr="00990AC8">
        <w:rPr>
          <w:rFonts w:ascii="Berlin Sans FB Demi" w:hAnsi="Berlin Sans FB Demi"/>
          <w:b/>
          <w:color w:val="31849B" w:themeColor="accent5" w:themeShade="BF"/>
          <w:sz w:val="28"/>
          <w:u w:val="single"/>
        </w:rPr>
        <w:t xml:space="preserve">Cas exceptionnel : </w:t>
      </w:r>
      <w:r w:rsidR="006C119C" w:rsidRPr="00990AC8">
        <w:rPr>
          <w:rFonts w:ascii="Berlin Sans FB Demi" w:hAnsi="Berlin Sans FB Demi"/>
          <w:b/>
          <w:color w:val="31849B" w:themeColor="accent5" w:themeShade="BF"/>
          <w:sz w:val="28"/>
          <w:u w:val="single"/>
        </w:rPr>
        <w:t>i</w:t>
      </w:r>
      <w:r w:rsidRPr="00990AC8">
        <w:rPr>
          <w:rFonts w:ascii="Berlin Sans FB Demi" w:hAnsi="Berlin Sans FB Demi"/>
          <w:b/>
          <w:color w:val="31849B" w:themeColor="accent5" w:themeShade="BF"/>
          <w:sz w:val="28"/>
          <w:u w:val="single"/>
        </w:rPr>
        <w:t>nterruption ou suspension de l’activité</w:t>
      </w:r>
      <w:bookmarkEnd w:id="13"/>
      <w:bookmarkEnd w:id="14"/>
      <w:bookmarkEnd w:id="15"/>
      <w:r w:rsidRPr="00990AC8">
        <w:rPr>
          <w:rFonts w:ascii="Berlin Sans FB Demi" w:hAnsi="Berlin Sans FB Demi"/>
          <w:b/>
          <w:color w:val="31849B" w:themeColor="accent5" w:themeShade="BF"/>
          <w:sz w:val="28"/>
          <w:u w:val="single"/>
        </w:rPr>
        <w:tab/>
      </w:r>
      <w:r w:rsidRPr="00990AC8">
        <w:rPr>
          <w:rFonts w:ascii="Berlin Sans FB Demi" w:hAnsi="Berlin Sans FB Demi"/>
          <w:b/>
          <w:color w:val="31849B" w:themeColor="accent5" w:themeShade="BF"/>
          <w:sz w:val="28"/>
          <w:u w:val="single"/>
        </w:rPr>
        <w:tab/>
      </w:r>
    </w:p>
    <w:p w14:paraId="22411E11" w14:textId="7FAEDE61" w:rsidR="001E31CF" w:rsidRPr="001E31CF" w:rsidRDefault="001E31CF" w:rsidP="007123F8">
      <w:pPr>
        <w:spacing w:before="0" w:after="120"/>
        <w:rPr>
          <w:rFonts w:eastAsia="Times New Roman" w:cs="Arial"/>
          <w:szCs w:val="20"/>
          <w:lang w:eastAsia="fr-FR"/>
        </w:rPr>
      </w:pPr>
      <w:r w:rsidRPr="003B0832">
        <w:rPr>
          <w:rFonts w:eastAsia="Times New Roman" w:cs="Arial"/>
          <w:szCs w:val="20"/>
          <w:lang w:eastAsia="fr-FR"/>
        </w:rPr>
        <w:t>L'</w:t>
      </w:r>
      <w:r w:rsidR="009040C9">
        <w:rPr>
          <w:rFonts w:eastAsia="Times New Roman" w:cs="Arial"/>
          <w:szCs w:val="20"/>
          <w:lang w:eastAsia="fr-FR"/>
        </w:rPr>
        <w:t>IME</w:t>
      </w:r>
      <w:r w:rsidRPr="001E31CF">
        <w:rPr>
          <w:rFonts w:eastAsia="Times New Roman" w:cs="Arial"/>
          <w:szCs w:val="20"/>
          <w:lang w:eastAsia="fr-FR"/>
        </w:rPr>
        <w:t xml:space="preserve"> s'engage à tout mettre en œuvre pour que l'activité puisse s'exercer sans interruption selon le calendrier de fonctionnement. Il ne saurait être tenu responsable d'une interruption ou suspension de l'activité notamment en cas d'indisponibilité d'un personnel, des locaux habituels de l'établissement ou des aléas climatiques.</w:t>
      </w:r>
    </w:p>
    <w:p w14:paraId="4081063F" w14:textId="24D1AE0B" w:rsidR="007123F8" w:rsidRPr="003B0832" w:rsidRDefault="001E31CF" w:rsidP="003B0832">
      <w:pPr>
        <w:spacing w:before="0" w:after="120"/>
        <w:rPr>
          <w:rFonts w:eastAsia="Times New Roman" w:cs="Arial"/>
          <w:szCs w:val="20"/>
          <w:lang w:eastAsia="fr-FR"/>
        </w:rPr>
      </w:pPr>
      <w:r w:rsidRPr="001E31CF">
        <w:rPr>
          <w:rFonts w:eastAsia="Times New Roman" w:cs="Arial"/>
          <w:szCs w:val="20"/>
          <w:lang w:eastAsia="fr-FR"/>
        </w:rPr>
        <w:t xml:space="preserve">Si l'activité venait à être interrompue, vous </w:t>
      </w:r>
      <w:r w:rsidR="003B0832" w:rsidRPr="001E31CF">
        <w:rPr>
          <w:rFonts w:eastAsia="Times New Roman" w:cs="Arial"/>
          <w:szCs w:val="20"/>
          <w:lang w:eastAsia="fr-FR"/>
        </w:rPr>
        <w:t>seriez</w:t>
      </w:r>
      <w:r w:rsidRPr="001E31CF">
        <w:rPr>
          <w:rFonts w:eastAsia="Times New Roman" w:cs="Arial"/>
          <w:szCs w:val="20"/>
          <w:lang w:eastAsia="fr-FR"/>
        </w:rPr>
        <w:t xml:space="preserve"> informé par l'établissement.</w:t>
      </w:r>
      <w:r w:rsidR="003B0832">
        <w:rPr>
          <w:rFonts w:eastAsia="Times New Roman" w:cs="Arial"/>
          <w:szCs w:val="20"/>
          <w:lang w:eastAsia="fr-FR"/>
        </w:rPr>
        <w:t xml:space="preserve"> </w:t>
      </w:r>
      <w:r w:rsidRPr="001E31CF">
        <w:rPr>
          <w:rFonts w:eastAsia="Times New Roman" w:cs="Arial"/>
          <w:szCs w:val="20"/>
          <w:lang w:eastAsia="fr-FR"/>
        </w:rPr>
        <w:t>Vous devez respecter le calendrier de fonctionnement.</w:t>
      </w:r>
    </w:p>
    <w:p w14:paraId="24DAA31D" w14:textId="02287D2C" w:rsidR="001E31CF" w:rsidRPr="003B0832" w:rsidRDefault="001E31CF" w:rsidP="003B0832">
      <w:pPr>
        <w:spacing w:before="0" w:after="120"/>
        <w:rPr>
          <w:rFonts w:eastAsia="Times New Roman" w:cs="Arial"/>
          <w:szCs w:val="20"/>
          <w:lang w:eastAsia="fr-FR"/>
        </w:rPr>
      </w:pPr>
      <w:r w:rsidRPr="003B0832">
        <w:rPr>
          <w:rFonts w:eastAsia="Times New Roman" w:cs="Arial"/>
          <w:szCs w:val="20"/>
          <w:lang w:eastAsia="fr-FR"/>
        </w:rPr>
        <w:t>En cas d'interruption ou de suspension des prestations dispensées par l'établissement, la reprise s'effectuera dans le respect des prestations indiquées dans le contrat de séjour ou le documen</w:t>
      </w:r>
      <w:r w:rsidR="008125CA">
        <w:rPr>
          <w:rFonts w:eastAsia="Times New Roman" w:cs="Arial"/>
          <w:szCs w:val="20"/>
          <w:lang w:eastAsia="fr-FR"/>
        </w:rPr>
        <w:t>t</w:t>
      </w:r>
      <w:r w:rsidRPr="003B0832">
        <w:rPr>
          <w:rFonts w:eastAsia="Times New Roman" w:cs="Arial"/>
          <w:szCs w:val="20"/>
          <w:lang w:eastAsia="fr-FR"/>
        </w:rPr>
        <w:t>.</w:t>
      </w:r>
      <w:r w:rsidRPr="001E31CF">
        <w:rPr>
          <w:rFonts w:eastAsia="Times New Roman" w:cs="Arial"/>
          <w:szCs w:val="20"/>
          <w:lang w:eastAsia="fr-FR"/>
        </w:rPr>
        <w:t xml:space="preserve"> S'il s'avérait impossible de maintenir ces prestations un avenant serait établi selon des modalités similaires à celles ayant précédées à l'élaboration du document initial.</w:t>
      </w:r>
    </w:p>
    <w:p w14:paraId="72B06806" w14:textId="74074B41" w:rsidR="001E31CF" w:rsidRPr="003B0832" w:rsidRDefault="001E31CF" w:rsidP="001E31CF">
      <w:pPr>
        <w:spacing w:before="0" w:after="120"/>
        <w:rPr>
          <w:rFonts w:cs="Arial"/>
          <w:szCs w:val="20"/>
        </w:rPr>
      </w:pPr>
      <w:r w:rsidRPr="003B0832">
        <w:rPr>
          <w:rFonts w:cs="Arial"/>
          <w:szCs w:val="20"/>
        </w:rPr>
        <w:t>Au cas où l'organisme gestionnaire de l'établissement-service serait amené à constater de graves disparités entre le présent règlement et le fonctionnement réel de l'établissement, il se réserve la possibilité de prendre toute mesure permettant le rétablissement d'un fonctionnement normal et conforme de l'établissement.</w:t>
      </w:r>
    </w:p>
    <w:p w14:paraId="04B4A6E7" w14:textId="3DA90329" w:rsidR="007123F8" w:rsidRDefault="001E31CF" w:rsidP="001E31CF">
      <w:pPr>
        <w:spacing w:before="0" w:after="120"/>
        <w:rPr>
          <w:rFonts w:cs="Arial"/>
          <w:szCs w:val="20"/>
        </w:rPr>
      </w:pPr>
      <w:r w:rsidRPr="003B0832">
        <w:rPr>
          <w:rFonts w:cs="Arial"/>
          <w:szCs w:val="20"/>
        </w:rPr>
        <w:t>L'organisme gestionnaire peut notamment envisager la fermeture provisoire ou définitive, totale ou partielle, de l'établissement. Il peut également être amené à mettre en œuvre à votre profit ou à celui des salariés affectés à l'établissement</w:t>
      </w:r>
      <w:r w:rsidRPr="001E31CF">
        <w:rPr>
          <w:rFonts w:cs="Arial"/>
          <w:szCs w:val="20"/>
        </w:rPr>
        <w:t xml:space="preserve"> toute mesure de soutien, d'information ou d'aide psychologique ou toute mesure de formation qu'il jugerait pertinente ou nécessaire.</w:t>
      </w:r>
    </w:p>
    <w:p w14:paraId="77B17A40" w14:textId="4250FF2C" w:rsidR="00B77099" w:rsidRPr="008B1C25" w:rsidRDefault="00B77099" w:rsidP="00B77099">
      <w:pPr>
        <w:spacing w:before="0" w:after="120" w:line="240" w:lineRule="auto"/>
        <w:jc w:val="left"/>
        <w:rPr>
          <w:rFonts w:ascii="Berlin Sans FB Demi" w:hAnsi="Berlin Sans FB Demi"/>
          <w:b/>
          <w:color w:val="31849B" w:themeColor="accent5" w:themeShade="BF"/>
          <w:sz w:val="28"/>
          <w:u w:val="single"/>
        </w:rPr>
      </w:pPr>
      <w:r w:rsidRPr="008B1C25">
        <w:rPr>
          <w:rFonts w:ascii="Berlin Sans FB Demi" w:hAnsi="Berlin Sans FB Demi"/>
          <w:b/>
          <w:color w:val="31849B" w:themeColor="accent5" w:themeShade="BF"/>
          <w:sz w:val="28"/>
          <w:u w:val="single"/>
        </w:rPr>
        <w:t>Evaluation de l’établissement</w:t>
      </w:r>
      <w:r w:rsidRPr="008B1C25">
        <w:rPr>
          <w:rFonts w:ascii="Berlin Sans FB Demi" w:hAnsi="Berlin Sans FB Demi"/>
          <w:b/>
          <w:color w:val="31849B" w:themeColor="accent5" w:themeShade="BF"/>
          <w:sz w:val="28"/>
          <w:u w:val="single"/>
        </w:rPr>
        <w:tab/>
      </w:r>
      <w:r w:rsidRPr="008B1C25">
        <w:rPr>
          <w:rFonts w:ascii="Berlin Sans FB Demi" w:hAnsi="Berlin Sans FB Demi"/>
          <w:b/>
          <w:color w:val="31849B" w:themeColor="accent5" w:themeShade="BF"/>
          <w:sz w:val="28"/>
          <w:u w:val="single"/>
        </w:rPr>
        <w:tab/>
      </w:r>
      <w:r w:rsidRPr="008B1C25">
        <w:rPr>
          <w:rFonts w:ascii="Berlin Sans FB Demi" w:hAnsi="Berlin Sans FB Demi"/>
          <w:b/>
          <w:color w:val="31849B" w:themeColor="accent5" w:themeShade="BF"/>
          <w:sz w:val="28"/>
          <w:u w:val="single"/>
        </w:rPr>
        <w:tab/>
      </w:r>
      <w:r w:rsidRPr="008B1C25">
        <w:rPr>
          <w:rFonts w:ascii="Berlin Sans FB Demi" w:hAnsi="Berlin Sans FB Demi"/>
          <w:b/>
          <w:color w:val="31849B" w:themeColor="accent5" w:themeShade="BF"/>
          <w:sz w:val="28"/>
          <w:u w:val="single"/>
        </w:rPr>
        <w:tab/>
      </w:r>
      <w:r w:rsidRPr="008B1C25">
        <w:rPr>
          <w:rFonts w:ascii="Berlin Sans FB Demi" w:hAnsi="Berlin Sans FB Demi"/>
          <w:b/>
          <w:color w:val="31849B" w:themeColor="accent5" w:themeShade="BF"/>
          <w:sz w:val="28"/>
          <w:u w:val="single"/>
        </w:rPr>
        <w:tab/>
      </w:r>
      <w:r w:rsidRPr="008B1C25">
        <w:rPr>
          <w:rFonts w:ascii="Berlin Sans FB Demi" w:hAnsi="Berlin Sans FB Demi"/>
          <w:b/>
          <w:color w:val="31849B" w:themeColor="accent5" w:themeShade="BF"/>
          <w:sz w:val="28"/>
          <w:u w:val="single"/>
        </w:rPr>
        <w:tab/>
      </w:r>
      <w:r w:rsidRPr="008B1C25">
        <w:rPr>
          <w:rFonts w:ascii="Berlin Sans FB Demi" w:hAnsi="Berlin Sans FB Demi"/>
          <w:b/>
          <w:color w:val="31849B" w:themeColor="accent5" w:themeShade="BF"/>
          <w:sz w:val="28"/>
          <w:u w:val="single"/>
        </w:rPr>
        <w:tab/>
        <w:t xml:space="preserve">                   </w:t>
      </w:r>
    </w:p>
    <w:p w14:paraId="6EABED59" w14:textId="77777777" w:rsidR="00B77099" w:rsidRPr="008B1C25" w:rsidRDefault="00B77099" w:rsidP="00B77099">
      <w:pPr>
        <w:pStyle w:val="Sansinterligne"/>
      </w:pPr>
    </w:p>
    <w:p w14:paraId="54BD5229" w14:textId="77777777" w:rsidR="00B77099" w:rsidRPr="008A5423" w:rsidRDefault="00B77099" w:rsidP="00B77099">
      <w:pPr>
        <w:pStyle w:val="Sansinterligne"/>
        <w:spacing w:after="240" w:line="360" w:lineRule="auto"/>
      </w:pPr>
      <w:r w:rsidRPr="008A5423">
        <w:t xml:space="preserve">Depuis la loi du 2 janvier 2002 rénovant l’action sociale et médico-sociale, l’établissement a l’obligation de procéder à une évaluation régulière de ses activités et de la qualité des prestations qu’il délivre. C’est pourquoi une évaluation est réalisée tous les 5 ans par un cabinet d’évaluation certifié par le COFRAC. </w:t>
      </w:r>
    </w:p>
    <w:p w14:paraId="7E05DF35" w14:textId="10BE1F8E" w:rsidR="00B77099" w:rsidRPr="008A5423" w:rsidRDefault="00B77099" w:rsidP="00B77099">
      <w:pPr>
        <w:pStyle w:val="Sansinterligne"/>
        <w:spacing w:line="360" w:lineRule="auto"/>
      </w:pPr>
      <w:r w:rsidRPr="008A5423">
        <w:t>Vous pouvez consulter le rapport de cette évaluation dans son intégralité sur demande faite auprès du Directeur de l’établissement.</w:t>
      </w:r>
    </w:p>
    <w:p w14:paraId="0E0C9D72" w14:textId="28CA0E9D" w:rsidR="00B77099" w:rsidRDefault="00B77099" w:rsidP="001E31CF">
      <w:pPr>
        <w:spacing w:before="0" w:after="120"/>
        <w:rPr>
          <w:rFonts w:cs="Arial"/>
          <w:szCs w:val="20"/>
        </w:rPr>
      </w:pPr>
    </w:p>
    <w:p w14:paraId="6A9F578D" w14:textId="77777777" w:rsidR="00901F08" w:rsidRDefault="00901F08" w:rsidP="001E31CF">
      <w:pPr>
        <w:spacing w:before="0" w:after="120"/>
        <w:rPr>
          <w:rFonts w:cs="Arial"/>
          <w:szCs w:val="20"/>
        </w:rPr>
      </w:pPr>
    </w:p>
    <w:p w14:paraId="22F8C8AA" w14:textId="77777777" w:rsidR="00D1192C" w:rsidRDefault="00D1192C" w:rsidP="001E31CF">
      <w:pPr>
        <w:spacing w:before="0" w:after="120"/>
        <w:rPr>
          <w:rFonts w:cs="Arial"/>
          <w:szCs w:val="20"/>
        </w:rPr>
      </w:pPr>
    </w:p>
    <w:p w14:paraId="28BA2CCF" w14:textId="77777777" w:rsidR="003B0832" w:rsidRPr="001E31CF" w:rsidRDefault="003B0832" w:rsidP="003B0832">
      <w:pPr>
        <w:pStyle w:val="Sansinterligne"/>
      </w:pPr>
    </w:p>
    <w:tbl>
      <w:tblPr>
        <w:tblStyle w:val="Grilledutableau"/>
        <w:tblW w:w="0" w:type="auto"/>
        <w:tblLook w:val="04A0" w:firstRow="1" w:lastRow="0" w:firstColumn="1" w:lastColumn="0" w:noHBand="0" w:noVBand="1"/>
      </w:tblPr>
      <w:tblGrid>
        <w:gridCol w:w="8371"/>
      </w:tblGrid>
      <w:tr w:rsidR="008D4DD3" w:rsidRPr="004200BE" w14:paraId="6E65B874" w14:textId="77777777" w:rsidTr="00DE71DF">
        <w:trPr>
          <w:trHeight w:val="499"/>
        </w:trPr>
        <w:tc>
          <w:tcPr>
            <w:tcW w:w="8371" w:type="dxa"/>
          </w:tcPr>
          <w:p w14:paraId="2173B14E" w14:textId="42A25B2A" w:rsidR="008D4DD3" w:rsidRPr="004200BE" w:rsidRDefault="008D4DD3" w:rsidP="00DE71DF">
            <w:r>
              <w:lastRenderedPageBreak/>
              <w:t xml:space="preserve">Fait à                    </w:t>
            </w:r>
            <w:proofErr w:type="gramStart"/>
            <w:r>
              <w:t xml:space="preserve">  </w:t>
            </w:r>
            <w:r w:rsidRPr="004200BE">
              <w:t>,</w:t>
            </w:r>
            <w:proofErr w:type="gramEnd"/>
            <w:r w:rsidRPr="004200BE">
              <w:t xml:space="preserve"> le </w:t>
            </w:r>
          </w:p>
        </w:tc>
      </w:tr>
      <w:tr w:rsidR="008D4DD3" w:rsidRPr="004200BE" w14:paraId="0274210A" w14:textId="77777777" w:rsidTr="00DE71DF">
        <w:trPr>
          <w:trHeight w:val="1323"/>
        </w:trPr>
        <w:tc>
          <w:tcPr>
            <w:tcW w:w="8371" w:type="dxa"/>
          </w:tcPr>
          <w:p w14:paraId="4F62200B" w14:textId="77777777" w:rsidR="008D4DD3" w:rsidRPr="004200BE" w:rsidRDefault="008D4DD3" w:rsidP="00DE71DF">
            <w:r w:rsidRPr="004200BE">
              <w:t>Je soussigné(e),</w:t>
            </w:r>
            <w:r>
              <w:t xml:space="preserve"> </w:t>
            </w:r>
            <w:r w:rsidRPr="004200BE">
              <w:rPr>
                <w:i/>
              </w:rPr>
              <w:t xml:space="preserve">Nom/Prénom de la personne </w:t>
            </w:r>
            <w:proofErr w:type="gramStart"/>
            <w:r w:rsidRPr="004200BE">
              <w:rPr>
                <w:i/>
              </w:rPr>
              <w:t>accueillie</w:t>
            </w:r>
            <w:r>
              <w:rPr>
                <w:i/>
              </w:rPr>
              <w:t xml:space="preserve">,   </w:t>
            </w:r>
            <w:proofErr w:type="gramEnd"/>
            <w:r>
              <w:rPr>
                <w:i/>
              </w:rPr>
              <w:t xml:space="preserve">                   </w:t>
            </w:r>
            <w:r w:rsidRPr="004200BE">
              <w:t xml:space="preserve"> </w:t>
            </w:r>
          </w:p>
        </w:tc>
      </w:tr>
      <w:tr w:rsidR="008D4DD3" w14:paraId="51932826" w14:textId="77777777" w:rsidTr="00DE71DF">
        <w:trPr>
          <w:trHeight w:val="1934"/>
        </w:trPr>
        <w:tc>
          <w:tcPr>
            <w:tcW w:w="8371" w:type="dxa"/>
          </w:tcPr>
          <w:p w14:paraId="7FA318B8" w14:textId="7D3892C9" w:rsidR="00B77099" w:rsidRDefault="008D4DD3" w:rsidP="00DE71DF">
            <w:pPr>
              <w:rPr>
                <w:i/>
              </w:rPr>
            </w:pPr>
            <w:proofErr w:type="gramStart"/>
            <w:r w:rsidRPr="004200BE">
              <w:t>et</w:t>
            </w:r>
            <w:proofErr w:type="gramEnd"/>
            <w:r w:rsidRPr="004200BE">
              <w:t xml:space="preserve">/ ou,  </w:t>
            </w:r>
            <w:r w:rsidRPr="004200BE">
              <w:rPr>
                <w:i/>
              </w:rPr>
              <w:t>Nom/Prénom du représentant légal</w:t>
            </w:r>
            <w:r>
              <w:rPr>
                <w:i/>
              </w:rPr>
              <w:t xml:space="preserve">                                                        </w:t>
            </w:r>
          </w:p>
          <w:p w14:paraId="2AA8FBD2" w14:textId="6083F877" w:rsidR="00B77099" w:rsidRDefault="001F567F" w:rsidP="00DE71DF">
            <w:r w:rsidRPr="004200BE">
              <w:rPr>
                <w:i/>
              </w:rPr>
              <w:t>De</w:t>
            </w:r>
            <w:r w:rsidR="00B77099">
              <w:rPr>
                <w:i/>
              </w:rPr>
              <w:t> :</w:t>
            </w:r>
            <w:r w:rsidR="008D4DD3" w:rsidRPr="004200BE">
              <w:rPr>
                <w:i/>
              </w:rPr>
              <w:t xml:space="preserve"> Nom/Prénom de la personne accueillie</w:t>
            </w:r>
            <w:r w:rsidR="008D4DD3" w:rsidRPr="004200BE">
              <w:t xml:space="preserve"> </w:t>
            </w:r>
            <w:r w:rsidR="008D4DD3">
              <w:t xml:space="preserve">                                                                     </w:t>
            </w:r>
          </w:p>
          <w:p w14:paraId="3C242458" w14:textId="77D26A9C" w:rsidR="008D4DD3" w:rsidRDefault="001F567F" w:rsidP="00DE71DF">
            <w:r w:rsidRPr="004200BE">
              <w:t>Déclare</w:t>
            </w:r>
            <w:r w:rsidR="008D4DD3" w:rsidRPr="004200BE">
              <w:t xml:space="preserve"> avoir pris co</w:t>
            </w:r>
            <w:r w:rsidR="008D4DD3">
              <w:t>nnaissance du présent document « </w:t>
            </w:r>
            <w:r w:rsidR="008D4DD3" w:rsidRPr="004200BE">
              <w:t>Règlement de fonctionnement ».</w:t>
            </w:r>
          </w:p>
        </w:tc>
      </w:tr>
    </w:tbl>
    <w:p w14:paraId="15782508" w14:textId="77777777" w:rsidR="00B0205E" w:rsidRPr="007E3397" w:rsidRDefault="007E3397" w:rsidP="006C119C">
      <w:pPr>
        <w:rPr>
          <w:i/>
        </w:rPr>
      </w:pPr>
      <w:r w:rsidRPr="007E3397">
        <w:rPr>
          <w:i/>
        </w:rPr>
        <w:t>(Chaque page doit être paraphée)</w:t>
      </w:r>
    </w:p>
    <w:sectPr w:rsidR="00B0205E" w:rsidRPr="007E3397" w:rsidSect="0072789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64B52" w14:textId="77777777" w:rsidR="00354AB5" w:rsidRDefault="00354AB5" w:rsidP="005E5482">
      <w:pPr>
        <w:spacing w:before="0" w:after="0" w:line="240" w:lineRule="auto"/>
      </w:pPr>
      <w:r>
        <w:separator/>
      </w:r>
    </w:p>
  </w:endnote>
  <w:endnote w:type="continuationSeparator" w:id="0">
    <w:p w14:paraId="2957BEEA" w14:textId="77777777" w:rsidR="00354AB5" w:rsidRDefault="00354AB5" w:rsidP="005E54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8EC6D" w14:textId="77777777" w:rsidR="00ED16EF" w:rsidRDefault="00ED16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7E561" w14:textId="77777777" w:rsidR="00DD3B24" w:rsidRDefault="00DD3B24">
    <w:pPr>
      <w:pStyle w:val="Pieddepage"/>
      <w:rPr>
        <w:i/>
        <w:sz w:val="18"/>
      </w:rPr>
    </w:pPr>
  </w:p>
  <w:p w14:paraId="1907B37A" w14:textId="7EB1B8BC" w:rsidR="005B6FA7" w:rsidRPr="006F4473" w:rsidRDefault="00802156">
    <w:pPr>
      <w:pStyle w:val="Pieddepage"/>
      <w:rPr>
        <w:sz w:val="18"/>
      </w:rPr>
    </w:pPr>
    <w:r w:rsidRPr="00802156">
      <w:rPr>
        <w:i/>
        <w:sz w:val="18"/>
      </w:rPr>
      <w:t xml:space="preserve">70-DIPA D </w:t>
    </w:r>
    <w:r w:rsidR="004245C0">
      <w:rPr>
        <w:i/>
        <w:sz w:val="18"/>
      </w:rPr>
      <w:t>13</w:t>
    </w:r>
    <w:r w:rsidRPr="00802156">
      <w:rPr>
        <w:i/>
        <w:sz w:val="18"/>
      </w:rPr>
      <w:t xml:space="preserve"> version </w:t>
    </w:r>
    <w:r w:rsidR="00ED16EF">
      <w:rPr>
        <w:i/>
        <w:sz w:val="18"/>
      </w:rPr>
      <w:t>2.0</w:t>
    </w:r>
    <w:r w:rsidR="00DD3B24">
      <w:rPr>
        <w:i/>
        <w:sz w:val="18"/>
      </w:rPr>
      <w:tab/>
    </w:r>
    <w:r w:rsidR="005B6FA7" w:rsidRPr="00802156">
      <w:rPr>
        <w:i/>
        <w:sz w:val="18"/>
      </w:rPr>
      <w:ptab w:relativeTo="margin" w:alignment="center" w:leader="none"/>
    </w:r>
    <w:r w:rsidR="005B6FA7" w:rsidRPr="00802156">
      <w:rPr>
        <w:i/>
        <w:sz w:val="18"/>
      </w:rPr>
      <w:ptab w:relativeTo="margin" w:alignment="right" w:leader="none"/>
    </w:r>
    <w:r w:rsidR="005B6FA7" w:rsidRPr="00802156">
      <w:rPr>
        <w:i/>
        <w:sz w:val="18"/>
      </w:rPr>
      <w:t>Page</w:t>
    </w:r>
    <w:r w:rsidR="005B6FA7" w:rsidRPr="006F4473">
      <w:rPr>
        <w:sz w:val="18"/>
      </w:rPr>
      <w:t xml:space="preserve"> </w:t>
    </w:r>
    <w:r w:rsidR="005B6FA7" w:rsidRPr="006F4473">
      <w:rPr>
        <w:b/>
        <w:sz w:val="18"/>
      </w:rPr>
      <w:fldChar w:fldCharType="begin"/>
    </w:r>
    <w:r w:rsidR="005B6FA7" w:rsidRPr="006F4473">
      <w:rPr>
        <w:b/>
        <w:sz w:val="18"/>
      </w:rPr>
      <w:instrText>PAGE  \* Arabic  \* MERGEFORMAT</w:instrText>
    </w:r>
    <w:r w:rsidR="005B6FA7" w:rsidRPr="006F4473">
      <w:rPr>
        <w:b/>
        <w:sz w:val="18"/>
      </w:rPr>
      <w:fldChar w:fldCharType="separate"/>
    </w:r>
    <w:r w:rsidR="0067083B">
      <w:rPr>
        <w:b/>
        <w:noProof/>
        <w:sz w:val="18"/>
      </w:rPr>
      <w:t>1</w:t>
    </w:r>
    <w:r w:rsidR="005B6FA7" w:rsidRPr="006F4473">
      <w:rPr>
        <w:b/>
        <w:sz w:val="18"/>
      </w:rPr>
      <w:fldChar w:fldCharType="end"/>
    </w:r>
    <w:r w:rsidR="005B6FA7" w:rsidRPr="006F4473">
      <w:rPr>
        <w:sz w:val="18"/>
      </w:rPr>
      <w:t xml:space="preserve"> sur </w:t>
    </w:r>
    <w:r w:rsidR="005B6FA7" w:rsidRPr="006F4473">
      <w:rPr>
        <w:b/>
        <w:sz w:val="18"/>
      </w:rPr>
      <w:fldChar w:fldCharType="begin"/>
    </w:r>
    <w:r w:rsidR="005B6FA7" w:rsidRPr="006F4473">
      <w:rPr>
        <w:b/>
        <w:sz w:val="18"/>
      </w:rPr>
      <w:instrText>NUMPAGES  \* Arabic  \* MERGEFORMAT</w:instrText>
    </w:r>
    <w:r w:rsidR="005B6FA7" w:rsidRPr="006F4473">
      <w:rPr>
        <w:b/>
        <w:sz w:val="18"/>
      </w:rPr>
      <w:fldChar w:fldCharType="separate"/>
    </w:r>
    <w:r w:rsidR="0067083B">
      <w:rPr>
        <w:b/>
        <w:noProof/>
        <w:sz w:val="18"/>
      </w:rPr>
      <w:t>13</w:t>
    </w:r>
    <w:r w:rsidR="005B6FA7" w:rsidRPr="006F4473">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6CD5B" w14:textId="77777777" w:rsidR="00ED16EF" w:rsidRDefault="00ED16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0EBC6" w14:textId="77777777" w:rsidR="00354AB5" w:rsidRDefault="00354AB5" w:rsidP="005E5482">
      <w:pPr>
        <w:spacing w:before="0" w:after="0" w:line="240" w:lineRule="auto"/>
      </w:pPr>
      <w:r>
        <w:separator/>
      </w:r>
    </w:p>
  </w:footnote>
  <w:footnote w:type="continuationSeparator" w:id="0">
    <w:p w14:paraId="3CBBA280" w14:textId="77777777" w:rsidR="00354AB5" w:rsidRDefault="00354AB5" w:rsidP="005E5482">
      <w:pPr>
        <w:spacing w:before="0" w:after="0" w:line="240" w:lineRule="auto"/>
      </w:pPr>
      <w:r>
        <w:continuationSeparator/>
      </w:r>
    </w:p>
  </w:footnote>
  <w:footnote w:id="1">
    <w:p w14:paraId="7DF2D8BA" w14:textId="77777777" w:rsidR="004245C0" w:rsidRDefault="004245C0" w:rsidP="004245C0">
      <w:pPr>
        <w:pStyle w:val="Notedebasdepage"/>
      </w:pPr>
      <w:r>
        <w:rPr>
          <w:rStyle w:val="Appelnotedebasdep"/>
        </w:rPr>
        <w:footnoteRef/>
      </w:r>
      <w:r>
        <w:t xml:space="preserve"> Barrer la mention inutile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B6C8A" w14:textId="77777777" w:rsidR="00ED16EF" w:rsidRDefault="00ED16E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35332" w14:textId="77777777" w:rsidR="00ED16EF" w:rsidRDefault="00ED16E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1E589" w14:textId="77777777" w:rsidR="00ED16EF" w:rsidRDefault="00ED16E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6EF"/>
    <w:multiLevelType w:val="hybridMultilevel"/>
    <w:tmpl w:val="0AC0A41C"/>
    <w:lvl w:ilvl="0" w:tplc="F9BE8798">
      <w:numFmt w:val="bullet"/>
      <w:lvlText w:val="­"/>
      <w:lvlJc w:val="left"/>
      <w:pPr>
        <w:ind w:left="720" w:hanging="360"/>
      </w:pPr>
      <w:rPr>
        <w:rFonts w:ascii="Calibri" w:hAnsi="Calibri" w:hint="default"/>
        <w:b w:val="0"/>
        <w:i w:val="0"/>
        <w:spacing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F16A0"/>
    <w:multiLevelType w:val="hybridMultilevel"/>
    <w:tmpl w:val="9D6CA312"/>
    <w:lvl w:ilvl="0" w:tplc="F9BE8798">
      <w:numFmt w:val="bullet"/>
      <w:lvlText w:val="­"/>
      <w:lvlJc w:val="left"/>
      <w:pPr>
        <w:ind w:left="720" w:hanging="360"/>
      </w:pPr>
      <w:rPr>
        <w:rFonts w:ascii="Calibri" w:hAnsi="Calibri" w:hint="default"/>
        <w:b w:val="0"/>
        <w:i w:val="0"/>
        <w:spacing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E84F3E"/>
    <w:multiLevelType w:val="hybridMultilevel"/>
    <w:tmpl w:val="86E219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747C0C"/>
    <w:multiLevelType w:val="hybridMultilevel"/>
    <w:tmpl w:val="7062F344"/>
    <w:lvl w:ilvl="0" w:tplc="7E9A3D6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164A47"/>
    <w:multiLevelType w:val="hybridMultilevel"/>
    <w:tmpl w:val="6E58BE38"/>
    <w:lvl w:ilvl="0" w:tplc="F9BE8798">
      <w:numFmt w:val="bullet"/>
      <w:lvlText w:val="­"/>
      <w:lvlJc w:val="left"/>
      <w:pPr>
        <w:ind w:left="720" w:hanging="360"/>
      </w:pPr>
      <w:rPr>
        <w:rFonts w:ascii="Calibri" w:hAnsi="Calibri" w:hint="default"/>
        <w:b w:val="0"/>
        <w:i w:val="0"/>
        <w:spacing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8F07E3"/>
    <w:multiLevelType w:val="hybridMultilevel"/>
    <w:tmpl w:val="6674CB32"/>
    <w:lvl w:ilvl="0" w:tplc="F9BE8798">
      <w:numFmt w:val="bullet"/>
      <w:lvlText w:val="­"/>
      <w:lvlJc w:val="left"/>
      <w:pPr>
        <w:ind w:left="720" w:hanging="360"/>
      </w:pPr>
      <w:rPr>
        <w:rFonts w:ascii="Calibri" w:hAnsi="Calibri" w:hint="default"/>
        <w:b w:val="0"/>
        <w:i w:val="0"/>
        <w:spacing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F07A95"/>
    <w:multiLevelType w:val="hybridMultilevel"/>
    <w:tmpl w:val="D0248D4C"/>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12CC4BD9"/>
    <w:multiLevelType w:val="hybridMultilevel"/>
    <w:tmpl w:val="F14CA01A"/>
    <w:lvl w:ilvl="0" w:tplc="F9BE8798">
      <w:numFmt w:val="bullet"/>
      <w:lvlText w:val="­"/>
      <w:lvlJc w:val="left"/>
      <w:pPr>
        <w:ind w:left="720" w:hanging="360"/>
      </w:pPr>
      <w:rPr>
        <w:rFonts w:ascii="Calibri" w:hAnsi="Calibri" w:hint="default"/>
        <w:b w:val="0"/>
        <w:i w:val="0"/>
        <w:spacing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931153"/>
    <w:multiLevelType w:val="hybridMultilevel"/>
    <w:tmpl w:val="28383856"/>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238263E6"/>
    <w:multiLevelType w:val="hybridMultilevel"/>
    <w:tmpl w:val="7C08D61E"/>
    <w:lvl w:ilvl="0" w:tplc="F9BE8798">
      <w:numFmt w:val="bullet"/>
      <w:lvlText w:val="­"/>
      <w:lvlJc w:val="left"/>
      <w:pPr>
        <w:ind w:left="1500" w:hanging="360"/>
      </w:pPr>
      <w:rPr>
        <w:rFonts w:ascii="Calibri" w:hAnsi="Calibri" w:hint="default"/>
        <w:b w:val="0"/>
        <w:i w:val="0"/>
        <w:spacing w:val="0"/>
        <w:sz w:val="16"/>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10" w15:restartNumberingAfterBreak="0">
    <w:nsid w:val="272C05D3"/>
    <w:multiLevelType w:val="hybridMultilevel"/>
    <w:tmpl w:val="9E6623AE"/>
    <w:lvl w:ilvl="0" w:tplc="4DEE0672">
      <w:start w:val="7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396FD6"/>
    <w:multiLevelType w:val="hybridMultilevel"/>
    <w:tmpl w:val="8F449BEC"/>
    <w:lvl w:ilvl="0" w:tplc="7E9A3D6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624A47"/>
    <w:multiLevelType w:val="hybridMultilevel"/>
    <w:tmpl w:val="B6243502"/>
    <w:lvl w:ilvl="0" w:tplc="7E9A3D6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D05274"/>
    <w:multiLevelType w:val="hybridMultilevel"/>
    <w:tmpl w:val="EC423B0E"/>
    <w:lvl w:ilvl="0" w:tplc="F9BE8798">
      <w:numFmt w:val="bullet"/>
      <w:lvlText w:val="­"/>
      <w:lvlJc w:val="left"/>
      <w:pPr>
        <w:ind w:left="720" w:hanging="360"/>
      </w:pPr>
      <w:rPr>
        <w:rFonts w:ascii="Calibri" w:hAnsi="Calibri" w:hint="default"/>
        <w:b w:val="0"/>
        <w:i w:val="0"/>
        <w:spacing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B17B63"/>
    <w:multiLevelType w:val="hybridMultilevel"/>
    <w:tmpl w:val="9D9C057E"/>
    <w:lvl w:ilvl="0" w:tplc="F9BE8798">
      <w:numFmt w:val="bullet"/>
      <w:lvlText w:val="­"/>
      <w:lvlJc w:val="left"/>
      <w:pPr>
        <w:ind w:left="720" w:hanging="360"/>
      </w:pPr>
      <w:rPr>
        <w:rFonts w:ascii="Calibri" w:hAnsi="Calibri" w:hint="default"/>
        <w:b w:val="0"/>
        <w:i w:val="0"/>
        <w:spacing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F90041"/>
    <w:multiLevelType w:val="hybridMultilevel"/>
    <w:tmpl w:val="BA249DDE"/>
    <w:lvl w:ilvl="0" w:tplc="F9BE8798">
      <w:numFmt w:val="bullet"/>
      <w:lvlText w:val="­"/>
      <w:lvlJc w:val="left"/>
      <w:pPr>
        <w:ind w:left="720" w:hanging="360"/>
      </w:pPr>
      <w:rPr>
        <w:rFonts w:ascii="Calibri" w:hAnsi="Calibri" w:hint="default"/>
        <w:b w:val="0"/>
        <w:i w:val="0"/>
        <w:spacing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E2586A"/>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7" w15:restartNumberingAfterBreak="0">
    <w:nsid w:val="393A3263"/>
    <w:multiLevelType w:val="hybridMultilevel"/>
    <w:tmpl w:val="81C027FC"/>
    <w:lvl w:ilvl="0" w:tplc="F9BE8798">
      <w:numFmt w:val="bullet"/>
      <w:lvlText w:val="­"/>
      <w:lvlJc w:val="left"/>
      <w:pPr>
        <w:ind w:left="780" w:hanging="360"/>
      </w:pPr>
      <w:rPr>
        <w:rFonts w:ascii="Calibri" w:hAnsi="Calibri" w:hint="default"/>
        <w:b w:val="0"/>
        <w:i w:val="0"/>
        <w:spacing w:val="0"/>
        <w:sz w:val="16"/>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8" w15:restartNumberingAfterBreak="0">
    <w:nsid w:val="3B167A3B"/>
    <w:multiLevelType w:val="hybridMultilevel"/>
    <w:tmpl w:val="E16A5C0E"/>
    <w:lvl w:ilvl="0" w:tplc="7E9A3D6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6D62FF"/>
    <w:multiLevelType w:val="multilevel"/>
    <w:tmpl w:val="3310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D716E4"/>
    <w:multiLevelType w:val="hybridMultilevel"/>
    <w:tmpl w:val="9BB61DD8"/>
    <w:lvl w:ilvl="0" w:tplc="7E9A3D6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2B7733"/>
    <w:multiLevelType w:val="hybridMultilevel"/>
    <w:tmpl w:val="78B646AE"/>
    <w:lvl w:ilvl="0" w:tplc="7E9A3D6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8FF0230"/>
    <w:multiLevelType w:val="hybridMultilevel"/>
    <w:tmpl w:val="2D2EAAD2"/>
    <w:lvl w:ilvl="0" w:tplc="F9BE8798">
      <w:numFmt w:val="bullet"/>
      <w:lvlText w:val="­"/>
      <w:lvlJc w:val="left"/>
      <w:pPr>
        <w:ind w:left="720" w:hanging="360"/>
      </w:pPr>
      <w:rPr>
        <w:rFonts w:ascii="Calibri" w:hAnsi="Calibri" w:hint="default"/>
        <w:b w:val="0"/>
        <w:i w:val="0"/>
        <w:spacing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8E109A"/>
    <w:multiLevelType w:val="hybridMultilevel"/>
    <w:tmpl w:val="0BF292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05D190C"/>
    <w:multiLevelType w:val="hybridMultilevel"/>
    <w:tmpl w:val="620CDA32"/>
    <w:lvl w:ilvl="0" w:tplc="F9BE8798">
      <w:numFmt w:val="bullet"/>
      <w:lvlText w:val="­"/>
      <w:lvlJc w:val="left"/>
      <w:pPr>
        <w:ind w:left="720" w:hanging="360"/>
      </w:pPr>
      <w:rPr>
        <w:rFonts w:ascii="Calibri" w:hAnsi="Calibri" w:hint="default"/>
        <w:b w:val="0"/>
        <w:i w:val="0"/>
        <w:spacing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1C74AB5"/>
    <w:multiLevelType w:val="hybridMultilevel"/>
    <w:tmpl w:val="F4D08718"/>
    <w:lvl w:ilvl="0" w:tplc="F9BE8798">
      <w:numFmt w:val="bullet"/>
      <w:lvlText w:val="­"/>
      <w:lvlJc w:val="left"/>
      <w:pPr>
        <w:ind w:left="720" w:hanging="360"/>
      </w:pPr>
      <w:rPr>
        <w:rFonts w:ascii="Calibri" w:hAnsi="Calibri" w:hint="default"/>
        <w:b w:val="0"/>
        <w:i w:val="0"/>
        <w:spacing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E3413E6"/>
    <w:multiLevelType w:val="hybridMultilevel"/>
    <w:tmpl w:val="3196A04A"/>
    <w:lvl w:ilvl="0" w:tplc="F9BE8798">
      <w:numFmt w:val="bullet"/>
      <w:lvlText w:val="­"/>
      <w:lvlJc w:val="left"/>
      <w:pPr>
        <w:ind w:left="720" w:hanging="360"/>
      </w:pPr>
      <w:rPr>
        <w:rFonts w:ascii="Calibri" w:hAnsi="Calibri" w:hint="default"/>
        <w:b w:val="0"/>
        <w:i w:val="0"/>
        <w:spacing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F920F03"/>
    <w:multiLevelType w:val="hybridMultilevel"/>
    <w:tmpl w:val="1AE29926"/>
    <w:lvl w:ilvl="0" w:tplc="7E9A3D6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F619DA"/>
    <w:multiLevelType w:val="hybridMultilevel"/>
    <w:tmpl w:val="BD04D008"/>
    <w:lvl w:ilvl="0" w:tplc="E51ABBEC">
      <w:start w:val="43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ACD5895"/>
    <w:multiLevelType w:val="hybridMultilevel"/>
    <w:tmpl w:val="0F64C01E"/>
    <w:lvl w:ilvl="0" w:tplc="5D12F90E">
      <w:start w:val="202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EF13D75"/>
    <w:multiLevelType w:val="hybridMultilevel"/>
    <w:tmpl w:val="C194C03A"/>
    <w:lvl w:ilvl="0" w:tplc="65026B2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6"/>
  </w:num>
  <w:num w:numId="4">
    <w:abstractNumId w:val="21"/>
  </w:num>
  <w:num w:numId="5">
    <w:abstractNumId w:val="11"/>
  </w:num>
  <w:num w:numId="6">
    <w:abstractNumId w:val="2"/>
  </w:num>
  <w:num w:numId="7">
    <w:abstractNumId w:val="23"/>
  </w:num>
  <w:num w:numId="8">
    <w:abstractNumId w:val="27"/>
  </w:num>
  <w:num w:numId="9">
    <w:abstractNumId w:val="20"/>
  </w:num>
  <w:num w:numId="10">
    <w:abstractNumId w:val="12"/>
  </w:num>
  <w:num w:numId="11">
    <w:abstractNumId w:val="16"/>
  </w:num>
  <w:num w:numId="12">
    <w:abstractNumId w:val="16"/>
  </w:num>
  <w:num w:numId="13">
    <w:abstractNumId w:val="16"/>
  </w:num>
  <w:num w:numId="14">
    <w:abstractNumId w:val="16"/>
  </w:num>
  <w:num w:numId="15">
    <w:abstractNumId w:val="26"/>
  </w:num>
  <w:num w:numId="16">
    <w:abstractNumId w:val="17"/>
  </w:num>
  <w:num w:numId="17">
    <w:abstractNumId w:val="9"/>
  </w:num>
  <w:num w:numId="18">
    <w:abstractNumId w:val="22"/>
  </w:num>
  <w:num w:numId="19">
    <w:abstractNumId w:val="16"/>
  </w:num>
  <w:num w:numId="20">
    <w:abstractNumId w:val="16"/>
  </w:num>
  <w:num w:numId="21">
    <w:abstractNumId w:val="1"/>
  </w:num>
  <w:num w:numId="22">
    <w:abstractNumId w:val="16"/>
  </w:num>
  <w:num w:numId="23">
    <w:abstractNumId w:val="16"/>
  </w:num>
  <w:num w:numId="24">
    <w:abstractNumId w:val="16"/>
  </w:num>
  <w:num w:numId="25">
    <w:abstractNumId w:val="16"/>
  </w:num>
  <w:num w:numId="26">
    <w:abstractNumId w:val="5"/>
  </w:num>
  <w:num w:numId="27">
    <w:abstractNumId w:val="14"/>
  </w:num>
  <w:num w:numId="28">
    <w:abstractNumId w:val="16"/>
  </w:num>
  <w:num w:numId="29">
    <w:abstractNumId w:val="16"/>
  </w:num>
  <w:num w:numId="30">
    <w:abstractNumId w:val="16"/>
  </w:num>
  <w:num w:numId="31">
    <w:abstractNumId w:val="16"/>
  </w:num>
  <w:num w:numId="32">
    <w:abstractNumId w:val="28"/>
  </w:num>
  <w:num w:numId="33">
    <w:abstractNumId w:val="6"/>
  </w:num>
  <w:num w:numId="34">
    <w:abstractNumId w:val="16"/>
  </w:num>
  <w:num w:numId="35">
    <w:abstractNumId w:val="30"/>
  </w:num>
  <w:num w:numId="36">
    <w:abstractNumId w:val="0"/>
  </w:num>
  <w:num w:numId="37">
    <w:abstractNumId w:val="24"/>
  </w:num>
  <w:num w:numId="38">
    <w:abstractNumId w:val="18"/>
  </w:num>
  <w:num w:numId="39">
    <w:abstractNumId w:val="29"/>
  </w:num>
  <w:num w:numId="40">
    <w:abstractNumId w:val="10"/>
  </w:num>
  <w:num w:numId="41">
    <w:abstractNumId w:val="15"/>
  </w:num>
  <w:num w:numId="42">
    <w:abstractNumId w:val="4"/>
  </w:num>
  <w:num w:numId="43">
    <w:abstractNumId w:val="13"/>
  </w:num>
  <w:num w:numId="44">
    <w:abstractNumId w:val="7"/>
  </w:num>
  <w:num w:numId="45">
    <w:abstractNumId w:val="19"/>
  </w:num>
  <w:num w:numId="4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E2"/>
    <w:rsid w:val="00003999"/>
    <w:rsid w:val="000063BE"/>
    <w:rsid w:val="00010711"/>
    <w:rsid w:val="00012276"/>
    <w:rsid w:val="0001411A"/>
    <w:rsid w:val="00016CCF"/>
    <w:rsid w:val="0001725C"/>
    <w:rsid w:val="00017FD1"/>
    <w:rsid w:val="00041917"/>
    <w:rsid w:val="000423B7"/>
    <w:rsid w:val="00053DE1"/>
    <w:rsid w:val="000556E9"/>
    <w:rsid w:val="00073EA7"/>
    <w:rsid w:val="0007736F"/>
    <w:rsid w:val="00094F5C"/>
    <w:rsid w:val="00097E3C"/>
    <w:rsid w:val="000A75B8"/>
    <w:rsid w:val="000C61CC"/>
    <w:rsid w:val="000C6A3C"/>
    <w:rsid w:val="000D4508"/>
    <w:rsid w:val="000E78F2"/>
    <w:rsid w:val="00101A3D"/>
    <w:rsid w:val="00117D1B"/>
    <w:rsid w:val="00121FC3"/>
    <w:rsid w:val="001325E6"/>
    <w:rsid w:val="00135517"/>
    <w:rsid w:val="001411BC"/>
    <w:rsid w:val="00143B39"/>
    <w:rsid w:val="00172488"/>
    <w:rsid w:val="00174AFF"/>
    <w:rsid w:val="0017629A"/>
    <w:rsid w:val="00187D4D"/>
    <w:rsid w:val="00190B42"/>
    <w:rsid w:val="00193F61"/>
    <w:rsid w:val="001A49E3"/>
    <w:rsid w:val="001B43D4"/>
    <w:rsid w:val="001B5A60"/>
    <w:rsid w:val="001C0C4F"/>
    <w:rsid w:val="001C30F4"/>
    <w:rsid w:val="001C3D08"/>
    <w:rsid w:val="001E31CF"/>
    <w:rsid w:val="001E4424"/>
    <w:rsid w:val="001E47B5"/>
    <w:rsid w:val="001E4AD1"/>
    <w:rsid w:val="001E7130"/>
    <w:rsid w:val="001F567F"/>
    <w:rsid w:val="00200058"/>
    <w:rsid w:val="00206320"/>
    <w:rsid w:val="00207B7E"/>
    <w:rsid w:val="002148D2"/>
    <w:rsid w:val="00224861"/>
    <w:rsid w:val="00241503"/>
    <w:rsid w:val="0025700D"/>
    <w:rsid w:val="002620A3"/>
    <w:rsid w:val="002621F8"/>
    <w:rsid w:val="0026451F"/>
    <w:rsid w:val="002734ED"/>
    <w:rsid w:val="002A079E"/>
    <w:rsid w:val="002A5057"/>
    <w:rsid w:val="002B42A5"/>
    <w:rsid w:val="002B4AA7"/>
    <w:rsid w:val="002C7AEF"/>
    <w:rsid w:val="002E1A3F"/>
    <w:rsid w:val="002E3240"/>
    <w:rsid w:val="002E58B5"/>
    <w:rsid w:val="002F55E2"/>
    <w:rsid w:val="00301627"/>
    <w:rsid w:val="00334FDC"/>
    <w:rsid w:val="00340B1F"/>
    <w:rsid w:val="00340EC2"/>
    <w:rsid w:val="00354AB5"/>
    <w:rsid w:val="00357B6E"/>
    <w:rsid w:val="0036623A"/>
    <w:rsid w:val="00381E62"/>
    <w:rsid w:val="0038246A"/>
    <w:rsid w:val="003B0832"/>
    <w:rsid w:val="003B492A"/>
    <w:rsid w:val="003C0238"/>
    <w:rsid w:val="003C3D47"/>
    <w:rsid w:val="003C4F07"/>
    <w:rsid w:val="003D16C6"/>
    <w:rsid w:val="003D5F7E"/>
    <w:rsid w:val="003F17BB"/>
    <w:rsid w:val="00403750"/>
    <w:rsid w:val="00411DC3"/>
    <w:rsid w:val="004245C0"/>
    <w:rsid w:val="00435ED2"/>
    <w:rsid w:val="004451ED"/>
    <w:rsid w:val="00463AF7"/>
    <w:rsid w:val="00467B2D"/>
    <w:rsid w:val="004848BD"/>
    <w:rsid w:val="004978EE"/>
    <w:rsid w:val="004A6F45"/>
    <w:rsid w:val="004B5D70"/>
    <w:rsid w:val="004D3445"/>
    <w:rsid w:val="0050389B"/>
    <w:rsid w:val="005111AC"/>
    <w:rsid w:val="005145A3"/>
    <w:rsid w:val="00525872"/>
    <w:rsid w:val="005259E9"/>
    <w:rsid w:val="005578F6"/>
    <w:rsid w:val="00567ABA"/>
    <w:rsid w:val="00585FCD"/>
    <w:rsid w:val="005A6422"/>
    <w:rsid w:val="005B4895"/>
    <w:rsid w:val="005B6FA7"/>
    <w:rsid w:val="005C5BEC"/>
    <w:rsid w:val="005D45A5"/>
    <w:rsid w:val="005E5482"/>
    <w:rsid w:val="005F2D77"/>
    <w:rsid w:val="005F4B67"/>
    <w:rsid w:val="00600DD6"/>
    <w:rsid w:val="00601464"/>
    <w:rsid w:val="006066A5"/>
    <w:rsid w:val="006124B8"/>
    <w:rsid w:val="006206F0"/>
    <w:rsid w:val="0063023D"/>
    <w:rsid w:val="0063374B"/>
    <w:rsid w:val="0063446C"/>
    <w:rsid w:val="006512C6"/>
    <w:rsid w:val="006678B7"/>
    <w:rsid w:val="0067083B"/>
    <w:rsid w:val="00693F2E"/>
    <w:rsid w:val="00694C76"/>
    <w:rsid w:val="006A6C75"/>
    <w:rsid w:val="006B2046"/>
    <w:rsid w:val="006C119C"/>
    <w:rsid w:val="006C6406"/>
    <w:rsid w:val="006D5D42"/>
    <w:rsid w:val="006E160C"/>
    <w:rsid w:val="006F0911"/>
    <w:rsid w:val="006F4473"/>
    <w:rsid w:val="007123F8"/>
    <w:rsid w:val="0072224A"/>
    <w:rsid w:val="00722F48"/>
    <w:rsid w:val="00727892"/>
    <w:rsid w:val="00727B69"/>
    <w:rsid w:val="00732DD4"/>
    <w:rsid w:val="00735343"/>
    <w:rsid w:val="00740A66"/>
    <w:rsid w:val="00740F2E"/>
    <w:rsid w:val="00745020"/>
    <w:rsid w:val="00790F66"/>
    <w:rsid w:val="00793600"/>
    <w:rsid w:val="007C329A"/>
    <w:rsid w:val="007C6715"/>
    <w:rsid w:val="007E3397"/>
    <w:rsid w:val="007F46A6"/>
    <w:rsid w:val="00802156"/>
    <w:rsid w:val="008125CA"/>
    <w:rsid w:val="00821351"/>
    <w:rsid w:val="008268B4"/>
    <w:rsid w:val="00826F78"/>
    <w:rsid w:val="00837B25"/>
    <w:rsid w:val="008559D7"/>
    <w:rsid w:val="00870E40"/>
    <w:rsid w:val="00881D0C"/>
    <w:rsid w:val="00885796"/>
    <w:rsid w:val="00893F18"/>
    <w:rsid w:val="008A5423"/>
    <w:rsid w:val="008B1C25"/>
    <w:rsid w:val="008D4DD3"/>
    <w:rsid w:val="008D6942"/>
    <w:rsid w:val="00901F08"/>
    <w:rsid w:val="009040C9"/>
    <w:rsid w:val="009074B5"/>
    <w:rsid w:val="00920F2A"/>
    <w:rsid w:val="009323C8"/>
    <w:rsid w:val="00937D4F"/>
    <w:rsid w:val="009509A7"/>
    <w:rsid w:val="00955DCE"/>
    <w:rsid w:val="00957E3F"/>
    <w:rsid w:val="00964742"/>
    <w:rsid w:val="00966037"/>
    <w:rsid w:val="00973412"/>
    <w:rsid w:val="00973616"/>
    <w:rsid w:val="00974634"/>
    <w:rsid w:val="009748D5"/>
    <w:rsid w:val="00990AC8"/>
    <w:rsid w:val="00992F60"/>
    <w:rsid w:val="00995067"/>
    <w:rsid w:val="009B6F47"/>
    <w:rsid w:val="009C5A08"/>
    <w:rsid w:val="009C627F"/>
    <w:rsid w:val="009D0814"/>
    <w:rsid w:val="009D24D7"/>
    <w:rsid w:val="009E2E0C"/>
    <w:rsid w:val="00A04965"/>
    <w:rsid w:val="00A13120"/>
    <w:rsid w:val="00A226A7"/>
    <w:rsid w:val="00A32FF5"/>
    <w:rsid w:val="00A406BD"/>
    <w:rsid w:val="00A4346A"/>
    <w:rsid w:val="00A43D6F"/>
    <w:rsid w:val="00A5000E"/>
    <w:rsid w:val="00A6581D"/>
    <w:rsid w:val="00A86653"/>
    <w:rsid w:val="00A90597"/>
    <w:rsid w:val="00A90A1D"/>
    <w:rsid w:val="00AB2DAE"/>
    <w:rsid w:val="00AF10C8"/>
    <w:rsid w:val="00AF2CC1"/>
    <w:rsid w:val="00B00D07"/>
    <w:rsid w:val="00B0205E"/>
    <w:rsid w:val="00B1775C"/>
    <w:rsid w:val="00B25152"/>
    <w:rsid w:val="00B44A6D"/>
    <w:rsid w:val="00B47F06"/>
    <w:rsid w:val="00B5256D"/>
    <w:rsid w:val="00B65D1B"/>
    <w:rsid w:val="00B67692"/>
    <w:rsid w:val="00B77099"/>
    <w:rsid w:val="00BA54E3"/>
    <w:rsid w:val="00BB5E32"/>
    <w:rsid w:val="00BC2CC7"/>
    <w:rsid w:val="00BD238D"/>
    <w:rsid w:val="00BE0C1C"/>
    <w:rsid w:val="00BE42EA"/>
    <w:rsid w:val="00BE4D33"/>
    <w:rsid w:val="00BF650A"/>
    <w:rsid w:val="00C00AE8"/>
    <w:rsid w:val="00C071FB"/>
    <w:rsid w:val="00C12A32"/>
    <w:rsid w:val="00C156A2"/>
    <w:rsid w:val="00C35918"/>
    <w:rsid w:val="00C42102"/>
    <w:rsid w:val="00C4457E"/>
    <w:rsid w:val="00C537DB"/>
    <w:rsid w:val="00C6339E"/>
    <w:rsid w:val="00CB4243"/>
    <w:rsid w:val="00CC6267"/>
    <w:rsid w:val="00CD05E7"/>
    <w:rsid w:val="00CD1185"/>
    <w:rsid w:val="00CE67D1"/>
    <w:rsid w:val="00CF6194"/>
    <w:rsid w:val="00CF6C94"/>
    <w:rsid w:val="00D037EC"/>
    <w:rsid w:val="00D0790B"/>
    <w:rsid w:val="00D1192C"/>
    <w:rsid w:val="00D1322A"/>
    <w:rsid w:val="00D17BA2"/>
    <w:rsid w:val="00D24729"/>
    <w:rsid w:val="00D26215"/>
    <w:rsid w:val="00D279C3"/>
    <w:rsid w:val="00D35540"/>
    <w:rsid w:val="00D61EF7"/>
    <w:rsid w:val="00D641F1"/>
    <w:rsid w:val="00D67688"/>
    <w:rsid w:val="00D756A9"/>
    <w:rsid w:val="00D8086E"/>
    <w:rsid w:val="00D91D10"/>
    <w:rsid w:val="00DA686D"/>
    <w:rsid w:val="00DB3DA8"/>
    <w:rsid w:val="00DC380E"/>
    <w:rsid w:val="00DD159C"/>
    <w:rsid w:val="00DD1C19"/>
    <w:rsid w:val="00DD3B24"/>
    <w:rsid w:val="00DE6D34"/>
    <w:rsid w:val="00DF496E"/>
    <w:rsid w:val="00E05EC5"/>
    <w:rsid w:val="00E116C3"/>
    <w:rsid w:val="00E23349"/>
    <w:rsid w:val="00E34FD5"/>
    <w:rsid w:val="00E45F68"/>
    <w:rsid w:val="00E613B7"/>
    <w:rsid w:val="00E83994"/>
    <w:rsid w:val="00EA4727"/>
    <w:rsid w:val="00EA558E"/>
    <w:rsid w:val="00EA7442"/>
    <w:rsid w:val="00EC05F7"/>
    <w:rsid w:val="00EC1411"/>
    <w:rsid w:val="00ED16EF"/>
    <w:rsid w:val="00EE7D02"/>
    <w:rsid w:val="00EF0B25"/>
    <w:rsid w:val="00EF2C4F"/>
    <w:rsid w:val="00F03250"/>
    <w:rsid w:val="00F2259E"/>
    <w:rsid w:val="00F2771F"/>
    <w:rsid w:val="00F30A20"/>
    <w:rsid w:val="00F32BF9"/>
    <w:rsid w:val="00F37FB6"/>
    <w:rsid w:val="00F51D5C"/>
    <w:rsid w:val="00F565EA"/>
    <w:rsid w:val="00F65CE8"/>
    <w:rsid w:val="00F65E42"/>
    <w:rsid w:val="00FA3E0C"/>
    <w:rsid w:val="00FA586D"/>
    <w:rsid w:val="00FA79E4"/>
    <w:rsid w:val="00FB55DD"/>
    <w:rsid w:val="00FC0603"/>
    <w:rsid w:val="00FC1ADA"/>
    <w:rsid w:val="00FC2648"/>
    <w:rsid w:val="00FD1A0A"/>
    <w:rsid w:val="00FD7AB4"/>
    <w:rsid w:val="00FF2371"/>
    <w:rsid w:val="00FF4135"/>
    <w:rsid w:val="00FF5E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D9A70D"/>
  <w15:docId w15:val="{563EDA76-AB80-4933-AD5A-D1C16394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26A7"/>
    <w:pPr>
      <w:spacing w:before="120" w:after="320" w:line="360" w:lineRule="auto"/>
      <w:jc w:val="both"/>
    </w:pPr>
    <w:rPr>
      <w:rFonts w:ascii="Arial" w:hAnsi="Arial"/>
      <w:sz w:val="20"/>
    </w:rPr>
  </w:style>
  <w:style w:type="paragraph" w:styleId="Titre1">
    <w:name w:val="heading 1"/>
    <w:basedOn w:val="Normal"/>
    <w:next w:val="Normal"/>
    <w:link w:val="Titre1Car"/>
    <w:uiPriority w:val="9"/>
    <w:qFormat/>
    <w:rsid w:val="00EA7442"/>
    <w:pPr>
      <w:keepNext/>
      <w:keepLines/>
      <w:numPr>
        <w:numId w:val="3"/>
      </w:numPr>
      <w:spacing w:before="480" w:after="0"/>
      <w:outlineLvl w:val="0"/>
    </w:pPr>
    <w:rPr>
      <w:rFonts w:ascii="Century Gothic" w:eastAsiaTheme="majorEastAsia" w:hAnsi="Century Gothic" w:cstheme="majorBidi"/>
      <w:b/>
      <w:bCs/>
      <w:sz w:val="24"/>
      <w:szCs w:val="28"/>
    </w:rPr>
  </w:style>
  <w:style w:type="paragraph" w:styleId="Titre2">
    <w:name w:val="heading 2"/>
    <w:basedOn w:val="Normal"/>
    <w:next w:val="Normal"/>
    <w:link w:val="Titre2Car"/>
    <w:uiPriority w:val="9"/>
    <w:unhideWhenUsed/>
    <w:qFormat/>
    <w:rsid w:val="00C537DB"/>
    <w:pPr>
      <w:keepNext/>
      <w:keepLines/>
      <w:numPr>
        <w:ilvl w:val="1"/>
        <w:numId w:val="3"/>
      </w:numPr>
      <w:spacing w:before="200" w:after="0"/>
      <w:outlineLvl w:val="1"/>
    </w:pPr>
    <w:rPr>
      <w:rFonts w:ascii="Century Gothic" w:eastAsiaTheme="majorEastAsia" w:hAnsi="Century Gothic" w:cstheme="majorBidi"/>
      <w:b/>
      <w:bCs/>
      <w:color w:val="000000" w:themeColor="text1"/>
      <w:sz w:val="22"/>
      <w:szCs w:val="26"/>
    </w:rPr>
  </w:style>
  <w:style w:type="paragraph" w:styleId="Titre3">
    <w:name w:val="heading 3"/>
    <w:basedOn w:val="Normal"/>
    <w:next w:val="Normal"/>
    <w:link w:val="Titre3Car"/>
    <w:uiPriority w:val="9"/>
    <w:unhideWhenUsed/>
    <w:qFormat/>
    <w:rsid w:val="001C30F4"/>
    <w:pPr>
      <w:keepNext/>
      <w:keepLines/>
      <w:numPr>
        <w:ilvl w:val="2"/>
        <w:numId w:val="3"/>
      </w:numPr>
      <w:spacing w:before="200" w:after="0"/>
      <w:outlineLvl w:val="2"/>
    </w:pPr>
    <w:rPr>
      <w:rFonts w:ascii="Century Gothic" w:eastAsiaTheme="majorEastAsia" w:hAnsi="Century Gothic" w:cstheme="majorBidi"/>
      <w:bCs/>
    </w:rPr>
  </w:style>
  <w:style w:type="paragraph" w:styleId="Titre4">
    <w:name w:val="heading 4"/>
    <w:basedOn w:val="Normal"/>
    <w:next w:val="Normal"/>
    <w:link w:val="Titre4Car"/>
    <w:uiPriority w:val="9"/>
    <w:semiHidden/>
    <w:unhideWhenUsed/>
    <w:qFormat/>
    <w:rsid w:val="00EA7442"/>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EA7442"/>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EA7442"/>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EA7442"/>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EA7442"/>
    <w:pPr>
      <w:keepNext/>
      <w:keepLines/>
      <w:numPr>
        <w:ilvl w:val="7"/>
        <w:numId w:val="3"/>
      </w:numPr>
      <w:spacing w:before="200" w:after="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EA7442"/>
    <w:pPr>
      <w:keepNext/>
      <w:keepLines/>
      <w:numPr>
        <w:ilvl w:val="8"/>
        <w:numId w:val="3"/>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5482"/>
    <w:pPr>
      <w:ind w:left="720"/>
      <w:contextualSpacing/>
    </w:pPr>
  </w:style>
  <w:style w:type="paragraph" w:styleId="En-tte">
    <w:name w:val="header"/>
    <w:basedOn w:val="Normal"/>
    <w:link w:val="En-tteCar"/>
    <w:uiPriority w:val="99"/>
    <w:unhideWhenUsed/>
    <w:rsid w:val="005E5482"/>
    <w:pPr>
      <w:tabs>
        <w:tab w:val="center" w:pos="4536"/>
        <w:tab w:val="right" w:pos="9072"/>
      </w:tabs>
      <w:spacing w:after="0" w:line="240" w:lineRule="auto"/>
    </w:pPr>
  </w:style>
  <w:style w:type="character" w:customStyle="1" w:styleId="En-tteCar">
    <w:name w:val="En-tête Car"/>
    <w:basedOn w:val="Policepardfaut"/>
    <w:link w:val="En-tte"/>
    <w:uiPriority w:val="99"/>
    <w:rsid w:val="005E5482"/>
    <w:rPr>
      <w:rFonts w:ascii="Arial" w:hAnsi="Arial"/>
      <w:sz w:val="20"/>
    </w:rPr>
  </w:style>
  <w:style w:type="paragraph" w:styleId="Pieddepage">
    <w:name w:val="footer"/>
    <w:basedOn w:val="Normal"/>
    <w:link w:val="PieddepageCar"/>
    <w:uiPriority w:val="99"/>
    <w:unhideWhenUsed/>
    <w:rsid w:val="005E54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5482"/>
    <w:rPr>
      <w:rFonts w:ascii="Arial" w:hAnsi="Arial"/>
      <w:sz w:val="20"/>
    </w:rPr>
  </w:style>
  <w:style w:type="paragraph" w:styleId="Textedebulles">
    <w:name w:val="Balloon Text"/>
    <w:basedOn w:val="Normal"/>
    <w:link w:val="TextedebullesCar"/>
    <w:uiPriority w:val="99"/>
    <w:semiHidden/>
    <w:unhideWhenUsed/>
    <w:rsid w:val="005E54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482"/>
    <w:rPr>
      <w:rFonts w:ascii="Tahoma" w:hAnsi="Tahoma" w:cs="Tahoma"/>
      <w:sz w:val="16"/>
      <w:szCs w:val="16"/>
    </w:rPr>
  </w:style>
  <w:style w:type="character" w:customStyle="1" w:styleId="Titre1Car">
    <w:name w:val="Titre 1 Car"/>
    <w:basedOn w:val="Policepardfaut"/>
    <w:link w:val="Titre1"/>
    <w:uiPriority w:val="9"/>
    <w:rsid w:val="00EA7442"/>
    <w:rPr>
      <w:rFonts w:ascii="Century Gothic" w:eastAsiaTheme="majorEastAsia" w:hAnsi="Century Gothic" w:cstheme="majorBidi"/>
      <w:b/>
      <w:bCs/>
      <w:sz w:val="24"/>
      <w:szCs w:val="28"/>
    </w:rPr>
  </w:style>
  <w:style w:type="character" w:customStyle="1" w:styleId="Titre2Car">
    <w:name w:val="Titre 2 Car"/>
    <w:basedOn w:val="Policepardfaut"/>
    <w:link w:val="Titre2"/>
    <w:uiPriority w:val="9"/>
    <w:rsid w:val="00C537DB"/>
    <w:rPr>
      <w:rFonts w:ascii="Century Gothic" w:eastAsiaTheme="majorEastAsia" w:hAnsi="Century Gothic" w:cstheme="majorBidi"/>
      <w:b/>
      <w:bCs/>
      <w:color w:val="000000" w:themeColor="text1"/>
      <w:szCs w:val="26"/>
    </w:rPr>
  </w:style>
  <w:style w:type="character" w:customStyle="1" w:styleId="Titre3Car">
    <w:name w:val="Titre 3 Car"/>
    <w:basedOn w:val="Policepardfaut"/>
    <w:link w:val="Titre3"/>
    <w:uiPriority w:val="9"/>
    <w:rsid w:val="001C30F4"/>
    <w:rPr>
      <w:rFonts w:ascii="Century Gothic" w:eastAsiaTheme="majorEastAsia" w:hAnsi="Century Gothic" w:cstheme="majorBidi"/>
      <w:bCs/>
      <w:sz w:val="20"/>
    </w:rPr>
  </w:style>
  <w:style w:type="character" w:customStyle="1" w:styleId="Titre4Car">
    <w:name w:val="Titre 4 Car"/>
    <w:basedOn w:val="Policepardfaut"/>
    <w:link w:val="Titre4"/>
    <w:uiPriority w:val="9"/>
    <w:semiHidden/>
    <w:rsid w:val="00EA7442"/>
    <w:rPr>
      <w:rFonts w:asciiTheme="majorHAnsi" w:eastAsiaTheme="majorEastAsia" w:hAnsiTheme="majorHAnsi" w:cstheme="majorBidi"/>
      <w:b/>
      <w:bCs/>
      <w:i/>
      <w:iCs/>
      <w:color w:val="4F81BD" w:themeColor="accent1"/>
      <w:sz w:val="20"/>
    </w:rPr>
  </w:style>
  <w:style w:type="character" w:customStyle="1" w:styleId="Titre5Car">
    <w:name w:val="Titre 5 Car"/>
    <w:basedOn w:val="Policepardfaut"/>
    <w:link w:val="Titre5"/>
    <w:uiPriority w:val="9"/>
    <w:semiHidden/>
    <w:rsid w:val="00EA7442"/>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uiPriority w:val="9"/>
    <w:semiHidden/>
    <w:rsid w:val="00EA7442"/>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uiPriority w:val="9"/>
    <w:semiHidden/>
    <w:rsid w:val="00EA7442"/>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uiPriority w:val="9"/>
    <w:semiHidden/>
    <w:rsid w:val="00EA7442"/>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EA7442"/>
    <w:rPr>
      <w:rFonts w:asciiTheme="majorHAnsi" w:eastAsiaTheme="majorEastAsia" w:hAnsiTheme="majorHAnsi" w:cstheme="majorBidi"/>
      <w:i/>
      <w:iCs/>
      <w:color w:val="404040" w:themeColor="text1" w:themeTint="BF"/>
      <w:sz w:val="20"/>
      <w:szCs w:val="20"/>
    </w:rPr>
  </w:style>
  <w:style w:type="table" w:styleId="Grilledutableau">
    <w:name w:val="Table Grid"/>
    <w:basedOn w:val="TableauNormal"/>
    <w:uiPriority w:val="59"/>
    <w:rsid w:val="006F4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frenceintense">
    <w:name w:val="Intense Reference"/>
    <w:basedOn w:val="Policepardfaut"/>
    <w:uiPriority w:val="32"/>
    <w:qFormat/>
    <w:rsid w:val="001C3D08"/>
    <w:rPr>
      <w:b/>
      <w:bCs/>
      <w:smallCaps/>
      <w:color w:val="808080" w:themeColor="background1" w:themeShade="80"/>
      <w:spacing w:val="5"/>
      <w:sz w:val="18"/>
      <w:u w:val="none"/>
    </w:rPr>
  </w:style>
  <w:style w:type="paragraph" w:styleId="Notedebasdepage">
    <w:name w:val="footnote text"/>
    <w:basedOn w:val="Normal"/>
    <w:link w:val="NotedebasdepageCar"/>
    <w:uiPriority w:val="99"/>
    <w:semiHidden/>
    <w:unhideWhenUsed/>
    <w:rsid w:val="001C3D08"/>
    <w:pPr>
      <w:spacing w:before="0" w:after="0" w:line="240" w:lineRule="auto"/>
    </w:pPr>
    <w:rPr>
      <w:szCs w:val="20"/>
    </w:rPr>
  </w:style>
  <w:style w:type="character" w:customStyle="1" w:styleId="NotedebasdepageCar">
    <w:name w:val="Note de bas de page Car"/>
    <w:basedOn w:val="Policepardfaut"/>
    <w:link w:val="Notedebasdepage"/>
    <w:uiPriority w:val="99"/>
    <w:semiHidden/>
    <w:rsid w:val="001C3D08"/>
    <w:rPr>
      <w:rFonts w:ascii="Arial" w:hAnsi="Arial"/>
      <w:sz w:val="20"/>
      <w:szCs w:val="20"/>
    </w:rPr>
  </w:style>
  <w:style w:type="character" w:styleId="Appelnotedebasdep">
    <w:name w:val="footnote reference"/>
    <w:basedOn w:val="Policepardfaut"/>
    <w:unhideWhenUsed/>
    <w:rsid w:val="001C3D08"/>
    <w:rPr>
      <w:vertAlign w:val="superscript"/>
    </w:rPr>
  </w:style>
  <w:style w:type="character" w:styleId="Marquedecommentaire">
    <w:name w:val="annotation reference"/>
    <w:basedOn w:val="Policepardfaut"/>
    <w:uiPriority w:val="99"/>
    <w:semiHidden/>
    <w:unhideWhenUsed/>
    <w:rsid w:val="00C35918"/>
    <w:rPr>
      <w:sz w:val="16"/>
      <w:szCs w:val="16"/>
    </w:rPr>
  </w:style>
  <w:style w:type="paragraph" w:styleId="Commentaire">
    <w:name w:val="annotation text"/>
    <w:basedOn w:val="Normal"/>
    <w:link w:val="CommentaireCar"/>
    <w:uiPriority w:val="99"/>
    <w:semiHidden/>
    <w:unhideWhenUsed/>
    <w:rsid w:val="00C35918"/>
    <w:pPr>
      <w:spacing w:line="240" w:lineRule="auto"/>
    </w:pPr>
    <w:rPr>
      <w:szCs w:val="20"/>
    </w:rPr>
  </w:style>
  <w:style w:type="character" w:customStyle="1" w:styleId="CommentaireCar">
    <w:name w:val="Commentaire Car"/>
    <w:basedOn w:val="Policepardfaut"/>
    <w:link w:val="Commentaire"/>
    <w:uiPriority w:val="99"/>
    <w:semiHidden/>
    <w:rsid w:val="00C35918"/>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C35918"/>
    <w:rPr>
      <w:b/>
      <w:bCs/>
    </w:rPr>
  </w:style>
  <w:style w:type="character" w:customStyle="1" w:styleId="ObjetducommentaireCar">
    <w:name w:val="Objet du commentaire Car"/>
    <w:basedOn w:val="CommentaireCar"/>
    <w:link w:val="Objetducommentaire"/>
    <w:uiPriority w:val="99"/>
    <w:semiHidden/>
    <w:rsid w:val="00C35918"/>
    <w:rPr>
      <w:rFonts w:ascii="Arial" w:hAnsi="Arial"/>
      <w:b/>
      <w:bCs/>
      <w:sz w:val="20"/>
      <w:szCs w:val="20"/>
    </w:rPr>
  </w:style>
  <w:style w:type="character" w:styleId="Lienhypertexte">
    <w:name w:val="Hyperlink"/>
    <w:basedOn w:val="Policepardfaut"/>
    <w:uiPriority w:val="99"/>
    <w:unhideWhenUsed/>
    <w:rsid w:val="003D5F7E"/>
    <w:rPr>
      <w:color w:val="0000FF" w:themeColor="hyperlink"/>
      <w:u w:val="single"/>
    </w:rPr>
  </w:style>
  <w:style w:type="paragraph" w:styleId="TM1">
    <w:name w:val="toc 1"/>
    <w:basedOn w:val="Normal"/>
    <w:next w:val="Normal"/>
    <w:autoRedefine/>
    <w:uiPriority w:val="39"/>
    <w:unhideWhenUsed/>
    <w:rsid w:val="00990AC8"/>
    <w:pPr>
      <w:tabs>
        <w:tab w:val="left" w:pos="400"/>
        <w:tab w:val="right" w:leader="underscore" w:pos="9062"/>
      </w:tabs>
      <w:spacing w:after="0"/>
      <w:jc w:val="left"/>
    </w:pPr>
    <w:rPr>
      <w:rFonts w:asciiTheme="minorHAnsi" w:hAnsiTheme="minorHAnsi"/>
      <w:b/>
      <w:bCs/>
      <w:i/>
      <w:iCs/>
      <w:sz w:val="24"/>
      <w:szCs w:val="24"/>
    </w:rPr>
  </w:style>
  <w:style w:type="paragraph" w:styleId="TM2">
    <w:name w:val="toc 2"/>
    <w:basedOn w:val="Normal"/>
    <w:next w:val="Normal"/>
    <w:autoRedefine/>
    <w:uiPriority w:val="39"/>
    <w:unhideWhenUsed/>
    <w:rsid w:val="00B0205E"/>
    <w:pPr>
      <w:spacing w:after="0"/>
      <w:ind w:left="200"/>
      <w:jc w:val="left"/>
    </w:pPr>
    <w:rPr>
      <w:rFonts w:asciiTheme="minorHAnsi" w:hAnsiTheme="minorHAnsi"/>
      <w:b/>
      <w:bCs/>
      <w:sz w:val="22"/>
    </w:rPr>
  </w:style>
  <w:style w:type="paragraph" w:styleId="TM3">
    <w:name w:val="toc 3"/>
    <w:basedOn w:val="Normal"/>
    <w:next w:val="Normal"/>
    <w:autoRedefine/>
    <w:uiPriority w:val="39"/>
    <w:unhideWhenUsed/>
    <w:rsid w:val="00B0205E"/>
    <w:pPr>
      <w:spacing w:before="0" w:after="0"/>
      <w:ind w:left="400"/>
      <w:jc w:val="left"/>
    </w:pPr>
    <w:rPr>
      <w:rFonts w:asciiTheme="minorHAnsi" w:hAnsiTheme="minorHAnsi"/>
      <w:szCs w:val="20"/>
    </w:rPr>
  </w:style>
  <w:style w:type="paragraph" w:styleId="TM4">
    <w:name w:val="toc 4"/>
    <w:basedOn w:val="Normal"/>
    <w:next w:val="Normal"/>
    <w:autoRedefine/>
    <w:uiPriority w:val="39"/>
    <w:unhideWhenUsed/>
    <w:rsid w:val="00B0205E"/>
    <w:pPr>
      <w:spacing w:before="0" w:after="0"/>
      <w:ind w:left="600"/>
      <w:jc w:val="left"/>
    </w:pPr>
    <w:rPr>
      <w:rFonts w:asciiTheme="minorHAnsi" w:hAnsiTheme="minorHAnsi"/>
      <w:szCs w:val="20"/>
    </w:rPr>
  </w:style>
  <w:style w:type="paragraph" w:styleId="TM5">
    <w:name w:val="toc 5"/>
    <w:basedOn w:val="Normal"/>
    <w:next w:val="Normal"/>
    <w:autoRedefine/>
    <w:uiPriority w:val="39"/>
    <w:unhideWhenUsed/>
    <w:rsid w:val="00B0205E"/>
    <w:pPr>
      <w:spacing w:before="0" w:after="0"/>
      <w:ind w:left="800"/>
      <w:jc w:val="left"/>
    </w:pPr>
    <w:rPr>
      <w:rFonts w:asciiTheme="minorHAnsi" w:hAnsiTheme="minorHAnsi"/>
      <w:szCs w:val="20"/>
    </w:rPr>
  </w:style>
  <w:style w:type="paragraph" w:styleId="TM6">
    <w:name w:val="toc 6"/>
    <w:basedOn w:val="Normal"/>
    <w:next w:val="Normal"/>
    <w:autoRedefine/>
    <w:uiPriority w:val="39"/>
    <w:unhideWhenUsed/>
    <w:rsid w:val="00B0205E"/>
    <w:pPr>
      <w:spacing w:before="0" w:after="0"/>
      <w:ind w:left="1000"/>
      <w:jc w:val="left"/>
    </w:pPr>
    <w:rPr>
      <w:rFonts w:asciiTheme="minorHAnsi" w:hAnsiTheme="minorHAnsi"/>
      <w:szCs w:val="20"/>
    </w:rPr>
  </w:style>
  <w:style w:type="paragraph" w:styleId="TM7">
    <w:name w:val="toc 7"/>
    <w:basedOn w:val="Normal"/>
    <w:next w:val="Normal"/>
    <w:autoRedefine/>
    <w:uiPriority w:val="39"/>
    <w:unhideWhenUsed/>
    <w:rsid w:val="00B0205E"/>
    <w:pPr>
      <w:spacing w:before="0" w:after="0"/>
      <w:ind w:left="1200"/>
      <w:jc w:val="left"/>
    </w:pPr>
    <w:rPr>
      <w:rFonts w:asciiTheme="minorHAnsi" w:hAnsiTheme="minorHAnsi"/>
      <w:szCs w:val="20"/>
    </w:rPr>
  </w:style>
  <w:style w:type="paragraph" w:styleId="TM8">
    <w:name w:val="toc 8"/>
    <w:basedOn w:val="Normal"/>
    <w:next w:val="Normal"/>
    <w:autoRedefine/>
    <w:uiPriority w:val="39"/>
    <w:unhideWhenUsed/>
    <w:rsid w:val="00B0205E"/>
    <w:pPr>
      <w:spacing w:before="0" w:after="0"/>
      <w:ind w:left="1400"/>
      <w:jc w:val="left"/>
    </w:pPr>
    <w:rPr>
      <w:rFonts w:asciiTheme="minorHAnsi" w:hAnsiTheme="minorHAnsi"/>
      <w:szCs w:val="20"/>
    </w:rPr>
  </w:style>
  <w:style w:type="paragraph" w:styleId="TM9">
    <w:name w:val="toc 9"/>
    <w:basedOn w:val="Normal"/>
    <w:next w:val="Normal"/>
    <w:autoRedefine/>
    <w:uiPriority w:val="39"/>
    <w:unhideWhenUsed/>
    <w:rsid w:val="00B0205E"/>
    <w:pPr>
      <w:spacing w:before="0" w:after="0"/>
      <w:ind w:left="1600"/>
      <w:jc w:val="left"/>
    </w:pPr>
    <w:rPr>
      <w:rFonts w:asciiTheme="minorHAnsi" w:hAnsiTheme="minorHAnsi"/>
      <w:szCs w:val="20"/>
    </w:rPr>
  </w:style>
  <w:style w:type="paragraph" w:styleId="Sansinterligne">
    <w:name w:val="No Spacing"/>
    <w:uiPriority w:val="1"/>
    <w:qFormat/>
    <w:rsid w:val="00BD238D"/>
    <w:pPr>
      <w:spacing w:after="0" w:line="240" w:lineRule="auto"/>
      <w:jc w:val="both"/>
    </w:pPr>
    <w:rPr>
      <w:rFonts w:ascii="Arial" w:hAnsi="Arial"/>
      <w:sz w:val="20"/>
    </w:rPr>
  </w:style>
  <w:style w:type="character" w:styleId="Mentionnonrsolue">
    <w:name w:val="Unresolved Mention"/>
    <w:basedOn w:val="Policepardfaut"/>
    <w:uiPriority w:val="99"/>
    <w:semiHidden/>
    <w:unhideWhenUsed/>
    <w:rsid w:val="00CD0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rmationspreoccupantes@pasdecalais.fr" TargetMode="External"/><Relationship Id="rId4" Type="http://schemas.openxmlformats.org/officeDocument/2006/relationships/settings" Target="settings.xml"/><Relationship Id="rId9" Type="http://schemas.openxmlformats.org/officeDocument/2006/relationships/hyperlink" Target="mailto:ars-hdf-signal@ars.sante.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63763-C92D-44F9-AEA6-21B4154B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3934</Words>
  <Characters>21638</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Collet (Siège Social)</dc:creator>
  <cp:lastModifiedBy>Stéphanie CAUWET (ESAT Parenty)</cp:lastModifiedBy>
  <cp:revision>4</cp:revision>
  <cp:lastPrinted>2018-05-17T08:50:00Z</cp:lastPrinted>
  <dcterms:created xsi:type="dcterms:W3CDTF">2025-05-20T09:52:00Z</dcterms:created>
  <dcterms:modified xsi:type="dcterms:W3CDTF">2025-05-23T08:46:00Z</dcterms:modified>
</cp:coreProperties>
</file>