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25F" w:rsidRPr="00F7125F" w:rsidRDefault="00F7125F" w:rsidP="00F7125F">
      <w:pPr>
        <w:spacing w:before="0" w:after="0" w:line="240" w:lineRule="auto"/>
        <w:jc w:val="center"/>
        <w:rPr>
          <w:rFonts w:ascii="Tahoma" w:eastAsia="Times New Roman" w:hAnsi="Tahoma" w:cs="Times New Roman"/>
          <w:b/>
          <w:i/>
          <w:color w:val="0000FF"/>
          <w:sz w:val="24"/>
          <w:szCs w:val="24"/>
          <w:lang w:eastAsia="fr-FR"/>
        </w:rPr>
      </w:pPr>
      <w:r w:rsidRPr="00F7125F">
        <w:rPr>
          <w:rFonts w:ascii="Tahoma" w:eastAsia="Times New Roman" w:hAnsi="Tahoma" w:cs="Times New Roman"/>
          <w:b/>
          <w:i/>
          <w:noProof/>
          <w:color w:val="0000FF"/>
          <w:sz w:val="24"/>
          <w:szCs w:val="24"/>
          <w:lang w:eastAsia="fr-FR"/>
        </w:rPr>
        <w:drawing>
          <wp:inline distT="0" distB="0" distL="0" distR="0">
            <wp:extent cx="4221480" cy="1798320"/>
            <wp:effectExtent l="0" t="0" r="7620" b="0"/>
            <wp:docPr id="3" name="Image 3" descr="LOGO LA VIE A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LA VIE AC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1480" cy="1798320"/>
                    </a:xfrm>
                    <a:prstGeom prst="rect">
                      <a:avLst/>
                    </a:prstGeom>
                    <a:noFill/>
                    <a:ln>
                      <a:noFill/>
                    </a:ln>
                  </pic:spPr>
                </pic:pic>
              </a:graphicData>
            </a:graphic>
          </wp:inline>
        </w:drawing>
      </w:r>
    </w:p>
    <w:p w:rsidR="00F7125F" w:rsidRPr="00F7125F" w:rsidRDefault="00F7125F" w:rsidP="00F7125F">
      <w:pPr>
        <w:spacing w:before="0" w:after="0" w:line="240" w:lineRule="auto"/>
        <w:jc w:val="left"/>
        <w:rPr>
          <w:rFonts w:ascii="Tahoma" w:eastAsia="Times New Roman" w:hAnsi="Tahoma" w:cs="Times New Roman"/>
          <w:b/>
          <w:i/>
          <w:sz w:val="28"/>
          <w:szCs w:val="20"/>
          <w:lang w:eastAsia="fr-FR"/>
        </w:rPr>
      </w:pPr>
    </w:p>
    <w:p w:rsidR="00F7125F" w:rsidRPr="00F7125F" w:rsidRDefault="00F7125F" w:rsidP="00F7125F">
      <w:pPr>
        <w:spacing w:before="0" w:after="0" w:line="240" w:lineRule="auto"/>
        <w:jc w:val="center"/>
        <w:rPr>
          <w:rFonts w:ascii="Tahoma" w:eastAsia="Times New Roman" w:hAnsi="Tahoma" w:cs="Times New Roman"/>
          <w:b/>
          <w:sz w:val="28"/>
          <w:szCs w:val="20"/>
          <w:lang w:eastAsia="fr-FR"/>
        </w:rPr>
      </w:pPr>
      <w:r w:rsidRPr="00F7125F">
        <w:rPr>
          <w:rFonts w:ascii="Tahoma" w:eastAsia="Times New Roman" w:hAnsi="Tahoma" w:cs="Times New Roman"/>
          <w:b/>
          <w:sz w:val="28"/>
          <w:szCs w:val="20"/>
          <w:lang w:eastAsia="fr-FR"/>
        </w:rPr>
        <w:t>INSTITUT MEDICO-EDUCATIF</w:t>
      </w:r>
    </w:p>
    <w:p w:rsidR="00F7125F" w:rsidRPr="00F7125F" w:rsidRDefault="00F7125F" w:rsidP="00F7125F">
      <w:pPr>
        <w:spacing w:before="0" w:after="0" w:line="240" w:lineRule="auto"/>
        <w:jc w:val="center"/>
        <w:rPr>
          <w:rFonts w:ascii="Tahoma" w:eastAsia="Times New Roman" w:hAnsi="Tahoma" w:cs="Times New Roman"/>
          <w:b/>
          <w:sz w:val="28"/>
          <w:szCs w:val="20"/>
          <w:lang w:eastAsia="fr-FR"/>
        </w:rPr>
      </w:pPr>
    </w:p>
    <w:p w:rsidR="00F7125F" w:rsidRPr="00F7125F" w:rsidRDefault="00F7125F" w:rsidP="00F7125F">
      <w:pPr>
        <w:spacing w:before="0" w:after="0" w:line="240" w:lineRule="auto"/>
        <w:jc w:val="center"/>
        <w:rPr>
          <w:rFonts w:ascii="Tahoma" w:eastAsia="Times New Roman" w:hAnsi="Tahoma" w:cs="Times New Roman"/>
          <w:b/>
          <w:sz w:val="28"/>
          <w:szCs w:val="20"/>
          <w:lang w:eastAsia="fr-FR"/>
        </w:rPr>
      </w:pPr>
      <w:r w:rsidRPr="00F7125F">
        <w:rPr>
          <w:rFonts w:ascii="Tahoma" w:eastAsia="Times New Roman" w:hAnsi="Tahoma" w:cs="Times New Roman"/>
          <w:b/>
          <w:sz w:val="28"/>
          <w:szCs w:val="20"/>
          <w:lang w:eastAsia="fr-FR"/>
        </w:rPr>
        <w:t xml:space="preserve">10, Rue </w:t>
      </w:r>
      <w:proofErr w:type="spellStart"/>
      <w:r w:rsidRPr="00F7125F">
        <w:rPr>
          <w:rFonts w:ascii="Tahoma" w:eastAsia="Times New Roman" w:hAnsi="Tahoma" w:cs="Times New Roman"/>
          <w:b/>
          <w:sz w:val="28"/>
          <w:szCs w:val="20"/>
          <w:lang w:eastAsia="fr-FR"/>
        </w:rPr>
        <w:t>Godart</w:t>
      </w:r>
      <w:proofErr w:type="spellEnd"/>
    </w:p>
    <w:p w:rsidR="00F7125F" w:rsidRPr="00F7125F" w:rsidRDefault="00F7125F" w:rsidP="00F7125F">
      <w:pPr>
        <w:spacing w:before="0" w:after="0" w:line="240" w:lineRule="auto"/>
        <w:jc w:val="center"/>
        <w:rPr>
          <w:rFonts w:ascii="Tahoma" w:eastAsia="Times New Roman" w:hAnsi="Tahoma" w:cs="Times New Roman"/>
          <w:b/>
          <w:sz w:val="28"/>
          <w:szCs w:val="20"/>
          <w:lang w:eastAsia="fr-FR"/>
        </w:rPr>
      </w:pPr>
      <w:r w:rsidRPr="00F7125F">
        <w:rPr>
          <w:rFonts w:ascii="Tahoma" w:eastAsia="Times New Roman" w:hAnsi="Tahoma" w:cs="Times New Roman"/>
          <w:b/>
          <w:sz w:val="28"/>
          <w:szCs w:val="20"/>
          <w:lang w:eastAsia="fr-FR"/>
        </w:rPr>
        <w:t>62650 HUCQUELIERS</w:t>
      </w:r>
    </w:p>
    <w:p w:rsidR="00F7125F" w:rsidRPr="00F7125F" w:rsidRDefault="00F7125F" w:rsidP="00F7125F">
      <w:pPr>
        <w:spacing w:before="0" w:after="0" w:line="240" w:lineRule="auto"/>
        <w:jc w:val="center"/>
        <w:rPr>
          <w:rFonts w:ascii="Tahoma" w:eastAsia="Times New Roman" w:hAnsi="Tahoma" w:cs="Times New Roman"/>
          <w:b/>
          <w:sz w:val="28"/>
          <w:szCs w:val="20"/>
          <w:lang w:eastAsia="fr-FR"/>
        </w:rPr>
      </w:pPr>
      <w:r w:rsidRPr="00F7125F">
        <w:rPr>
          <w:rFonts w:ascii="Tahoma" w:eastAsia="Times New Roman" w:hAnsi="Tahoma" w:cs="Times New Roman"/>
          <w:b/>
          <w:sz w:val="28"/>
          <w:szCs w:val="20"/>
          <w:lang w:eastAsia="fr-FR"/>
        </w:rPr>
        <w:t xml:space="preserve">Tél. </w:t>
      </w:r>
      <w:proofErr w:type="gramStart"/>
      <w:r w:rsidRPr="00F7125F">
        <w:rPr>
          <w:rFonts w:ascii="Tahoma" w:eastAsia="Times New Roman" w:hAnsi="Tahoma" w:cs="Times New Roman"/>
          <w:b/>
          <w:sz w:val="28"/>
          <w:szCs w:val="20"/>
          <w:lang w:eastAsia="fr-FR"/>
        </w:rPr>
        <w:t>03.21.06.73.00  Fax</w:t>
      </w:r>
      <w:proofErr w:type="gramEnd"/>
      <w:r w:rsidRPr="00F7125F">
        <w:rPr>
          <w:rFonts w:ascii="Tahoma" w:eastAsia="Times New Roman" w:hAnsi="Tahoma" w:cs="Times New Roman"/>
          <w:b/>
          <w:sz w:val="28"/>
          <w:szCs w:val="20"/>
          <w:lang w:eastAsia="fr-FR"/>
        </w:rPr>
        <w:t>. 03.21.06.73.09</w:t>
      </w:r>
    </w:p>
    <w:p w:rsidR="00F7125F" w:rsidRPr="00F7125F" w:rsidRDefault="00F7125F" w:rsidP="00F7125F">
      <w:pPr>
        <w:spacing w:before="0" w:after="0" w:line="240" w:lineRule="auto"/>
        <w:jc w:val="center"/>
        <w:rPr>
          <w:rFonts w:ascii="Tahoma" w:eastAsia="Times New Roman" w:hAnsi="Tahoma" w:cs="Times New Roman"/>
          <w:b/>
          <w:sz w:val="28"/>
          <w:szCs w:val="20"/>
          <w:lang w:eastAsia="fr-FR"/>
        </w:rPr>
      </w:pPr>
      <w:r w:rsidRPr="00F7125F">
        <w:rPr>
          <w:rFonts w:ascii="Tahoma" w:eastAsia="Times New Roman" w:hAnsi="Tahoma" w:cs="Times New Roman"/>
          <w:b/>
          <w:sz w:val="28"/>
          <w:szCs w:val="20"/>
          <w:lang w:eastAsia="fr-FR"/>
        </w:rPr>
        <w:t xml:space="preserve">E-mail : </w:t>
      </w:r>
      <w:hyperlink r:id="rId9" w:history="1">
        <w:proofErr w:type="spellStart"/>
        <w:r w:rsidRPr="00F7125F">
          <w:rPr>
            <w:rFonts w:ascii="Tahoma" w:eastAsia="Times New Roman" w:hAnsi="Tahoma" w:cs="Times New Roman"/>
            <w:b/>
            <w:i/>
            <w:sz w:val="28"/>
            <w:szCs w:val="20"/>
            <w:u w:val="single"/>
            <w:lang w:eastAsia="fr-FR"/>
          </w:rPr>
          <w:t>imehucqueliers@vie</w:t>
        </w:r>
        <w:proofErr w:type="spellEnd"/>
      </w:hyperlink>
      <w:r w:rsidRPr="00F7125F">
        <w:rPr>
          <w:rFonts w:ascii="Tahoma" w:eastAsia="Times New Roman" w:hAnsi="Tahoma" w:cs="Times New Roman"/>
          <w:b/>
          <w:sz w:val="28"/>
          <w:szCs w:val="20"/>
          <w:lang w:eastAsia="fr-FR"/>
        </w:rPr>
        <w:t xml:space="preserve"> active.asso.fr</w:t>
      </w:r>
    </w:p>
    <w:p w:rsidR="00F7125F" w:rsidRPr="00F7125F" w:rsidRDefault="00F7125F" w:rsidP="00F7125F">
      <w:pPr>
        <w:spacing w:before="0" w:after="0" w:line="240" w:lineRule="auto"/>
        <w:jc w:val="center"/>
        <w:rPr>
          <w:rFonts w:ascii="Tahoma" w:eastAsia="Times New Roman" w:hAnsi="Tahoma" w:cs="Times New Roman"/>
          <w:b/>
          <w:sz w:val="28"/>
          <w:szCs w:val="20"/>
          <w:lang w:eastAsia="fr-FR"/>
        </w:rPr>
      </w:pPr>
    </w:p>
    <w:p w:rsidR="00F7125F" w:rsidRPr="00F7125F" w:rsidRDefault="00F7125F" w:rsidP="00F7125F">
      <w:pPr>
        <w:spacing w:before="0" w:after="0" w:line="240" w:lineRule="auto"/>
        <w:jc w:val="left"/>
        <w:rPr>
          <w:rFonts w:ascii="Tahoma" w:eastAsia="Times New Roman" w:hAnsi="Tahoma" w:cs="Times New Roman"/>
          <w:b/>
          <w:color w:val="0000FF"/>
          <w:szCs w:val="20"/>
          <w:lang w:eastAsia="fr-FR"/>
        </w:rPr>
      </w:pPr>
      <w:r w:rsidRPr="00F7125F">
        <w:rPr>
          <w:rFonts w:ascii="Tahoma" w:eastAsia="Times New Roman" w:hAnsi="Tahoma" w:cs="Times New Roman"/>
          <w:b/>
          <w:noProof/>
          <w:color w:val="0000FF"/>
          <w:szCs w:val="20"/>
          <w:lang w:eastAsia="fr-FR"/>
        </w:rPr>
        <mc:AlternateContent>
          <mc:Choice Requires="wps">
            <w:drawing>
              <wp:anchor distT="0" distB="0" distL="114300" distR="114300" simplePos="0" relativeHeight="251659264" behindDoc="0" locked="0" layoutInCell="0" allowOverlap="1">
                <wp:simplePos x="0" y="0"/>
                <wp:positionH relativeFrom="column">
                  <wp:posOffset>2751455</wp:posOffset>
                </wp:positionH>
                <wp:positionV relativeFrom="paragraph">
                  <wp:posOffset>47625</wp:posOffset>
                </wp:positionV>
                <wp:extent cx="1097280" cy="91440"/>
                <wp:effectExtent l="5715" t="19050" r="11430" b="13335"/>
                <wp:wrapNone/>
                <wp:docPr id="5" name="Étoile : 4 branch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97280" cy="9144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E3412"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Étoile : 4 branches 5" o:spid="_x0000_s1026" type="#_x0000_t187" style="position:absolute;margin-left:216.65pt;margin-top:3.75pt;width:86.4pt;height:7.2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" o:allowincell="f"/>
            </w:pict>
          </mc:Fallback>
        </mc:AlternateContent>
      </w:r>
    </w:p>
    <w:p w:rsidR="00F7125F" w:rsidRPr="00F7125F" w:rsidRDefault="00F7125F" w:rsidP="00F7125F">
      <w:pPr>
        <w:spacing w:before="0" w:after="0" w:line="240" w:lineRule="auto"/>
        <w:jc w:val="center"/>
        <w:rPr>
          <w:rFonts w:ascii="Tahoma" w:eastAsia="Times New Roman" w:hAnsi="Tahoma" w:cs="Times New Roman"/>
          <w:b/>
          <w:color w:val="0000FF"/>
          <w:szCs w:val="20"/>
          <w:lang w:eastAsia="fr-FR"/>
        </w:rPr>
      </w:pPr>
    </w:p>
    <w:p w:rsidR="00F7125F" w:rsidRPr="00F7125F" w:rsidRDefault="00F7125F" w:rsidP="00F7125F">
      <w:pPr>
        <w:pBdr>
          <w:top w:val="thinThickThinSmallGap" w:sz="24" w:space="1" w:color="auto"/>
          <w:left w:val="thinThickThinSmallGap" w:sz="24" w:space="4" w:color="auto"/>
          <w:bottom w:val="thinThickThinSmallGap" w:sz="24" w:space="1" w:color="auto"/>
          <w:right w:val="thinThickThinSmallGap" w:sz="24" w:space="4" w:color="auto"/>
        </w:pBdr>
        <w:spacing w:before="0" w:after="0" w:line="240" w:lineRule="auto"/>
        <w:jc w:val="center"/>
        <w:rPr>
          <w:rFonts w:ascii="Tahoma" w:eastAsia="Times New Roman" w:hAnsi="Tahoma" w:cs="Times New Roman"/>
          <w:b/>
          <w:color w:val="0000FF"/>
          <w:sz w:val="52"/>
          <w:szCs w:val="52"/>
          <w:lang w:eastAsia="fr-FR"/>
        </w:rPr>
      </w:pPr>
      <w:r w:rsidRPr="00F7125F">
        <w:rPr>
          <w:rFonts w:ascii="Tahoma" w:eastAsia="Times New Roman" w:hAnsi="Tahoma" w:cs="Times New Roman"/>
          <w:b/>
          <w:color w:val="0000FF"/>
          <w:sz w:val="52"/>
          <w:szCs w:val="52"/>
          <w:lang w:eastAsia="fr-FR"/>
        </w:rPr>
        <w:t>CONTRAT DE SEJOUR</w:t>
      </w:r>
    </w:p>
    <w:p w:rsidR="00F7125F" w:rsidRPr="00F7125F" w:rsidRDefault="00F7125F" w:rsidP="00F7125F">
      <w:pPr>
        <w:spacing w:before="0" w:after="0" w:line="240" w:lineRule="auto"/>
        <w:jc w:val="left"/>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Il est conclu entre :</w:t>
      </w: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 xml:space="preserve">D’une part Monsieur </w:t>
      </w:r>
      <w:smartTag w:uri="urn:schemas-microsoft-com:office:smarttags" w:element="PersonName">
        <w:smartTagPr>
          <w:attr w:name="ProductID" w:val="Alain DUCONSEIL"/>
        </w:smartTagPr>
        <w:r w:rsidRPr="00F7125F">
          <w:rPr>
            <w:rFonts w:ascii="Times New Roman" w:eastAsia="Times New Roman" w:hAnsi="Times New Roman" w:cs="Times New Roman"/>
            <w:sz w:val="24"/>
            <w:szCs w:val="24"/>
            <w:lang w:eastAsia="fr-FR"/>
          </w:rPr>
          <w:t>Alain DUCONSEIL</w:t>
        </w:r>
      </w:smartTag>
      <w:r w:rsidRPr="00F7125F">
        <w:rPr>
          <w:rFonts w:ascii="Times New Roman" w:eastAsia="Times New Roman" w:hAnsi="Times New Roman" w:cs="Times New Roman"/>
          <w:sz w:val="24"/>
          <w:szCs w:val="24"/>
          <w:lang w:eastAsia="fr-FR"/>
        </w:rPr>
        <w:t>, Président de l’Association « </w:t>
      </w:r>
      <w:smartTag w:uri="urn:schemas-microsoft-com:office:smarttags" w:element="PersonName">
        <w:smartTagPr>
          <w:attr w:name="ProductID" w:val="LA VIE ACTIVE"/>
        </w:smartTagPr>
        <w:smartTag w:uri="urn:schemas-microsoft-com:office:smarttags" w:element="PersonName">
          <w:smartTagPr>
            <w:attr w:name="ProductID" w:val="LA VIE"/>
          </w:smartTagPr>
          <w:r w:rsidRPr="00F7125F">
            <w:rPr>
              <w:rFonts w:ascii="Times New Roman" w:eastAsia="Times New Roman" w:hAnsi="Times New Roman" w:cs="Times New Roman"/>
              <w:sz w:val="24"/>
              <w:szCs w:val="24"/>
              <w:lang w:eastAsia="fr-FR"/>
            </w:rPr>
            <w:t>LA VIE</w:t>
          </w:r>
        </w:smartTag>
        <w:r w:rsidRPr="00F7125F">
          <w:rPr>
            <w:rFonts w:ascii="Times New Roman" w:eastAsia="Times New Roman" w:hAnsi="Times New Roman" w:cs="Times New Roman"/>
            <w:sz w:val="24"/>
            <w:szCs w:val="24"/>
            <w:lang w:eastAsia="fr-FR"/>
          </w:rPr>
          <w:t xml:space="preserve"> ACTIVE</w:t>
        </w:r>
      </w:smartTag>
      <w:r w:rsidRPr="00F7125F">
        <w:rPr>
          <w:rFonts w:ascii="Times New Roman" w:eastAsia="Times New Roman" w:hAnsi="Times New Roman" w:cs="Times New Roman"/>
          <w:sz w:val="24"/>
          <w:szCs w:val="24"/>
          <w:lang w:eastAsia="fr-FR"/>
        </w:rPr>
        <w:t xml:space="preserve"> » dont le Siège est situé 4, rue </w:t>
      </w:r>
      <w:proofErr w:type="spellStart"/>
      <w:r w:rsidRPr="00F7125F">
        <w:rPr>
          <w:rFonts w:ascii="Times New Roman" w:eastAsia="Times New Roman" w:hAnsi="Times New Roman" w:cs="Times New Roman"/>
          <w:sz w:val="24"/>
          <w:szCs w:val="24"/>
          <w:lang w:eastAsia="fr-FR"/>
        </w:rPr>
        <w:t>Beffara</w:t>
      </w:r>
      <w:proofErr w:type="spellEnd"/>
      <w:r w:rsidRPr="00F7125F">
        <w:rPr>
          <w:rFonts w:ascii="Times New Roman" w:eastAsia="Times New Roman" w:hAnsi="Times New Roman" w:cs="Times New Roman"/>
          <w:sz w:val="24"/>
          <w:szCs w:val="24"/>
          <w:lang w:eastAsia="fr-FR"/>
        </w:rPr>
        <w:t xml:space="preserve"> 62000 ARRAS, représentée pour l’Institut </w:t>
      </w:r>
      <w:proofErr w:type="spellStart"/>
      <w:r w:rsidRPr="00F7125F">
        <w:rPr>
          <w:rFonts w:ascii="Times New Roman" w:eastAsia="Times New Roman" w:hAnsi="Times New Roman" w:cs="Times New Roman"/>
          <w:sz w:val="24"/>
          <w:szCs w:val="24"/>
          <w:lang w:eastAsia="fr-FR"/>
        </w:rPr>
        <w:t>Médico-Educatif</w:t>
      </w:r>
      <w:proofErr w:type="spellEnd"/>
      <w:r w:rsidRPr="00F7125F">
        <w:rPr>
          <w:rFonts w:ascii="Times New Roman" w:eastAsia="Times New Roman" w:hAnsi="Times New Roman" w:cs="Times New Roman"/>
          <w:sz w:val="24"/>
          <w:szCs w:val="24"/>
          <w:lang w:eastAsia="fr-FR"/>
        </w:rPr>
        <w:t xml:space="preserve"> situé 10, rue </w:t>
      </w:r>
      <w:proofErr w:type="spellStart"/>
      <w:r w:rsidRPr="00F7125F">
        <w:rPr>
          <w:rFonts w:ascii="Times New Roman" w:eastAsia="Times New Roman" w:hAnsi="Times New Roman" w:cs="Times New Roman"/>
          <w:sz w:val="24"/>
          <w:szCs w:val="24"/>
          <w:lang w:eastAsia="fr-FR"/>
        </w:rPr>
        <w:t>Godart</w:t>
      </w:r>
      <w:proofErr w:type="spellEnd"/>
      <w:r w:rsidRPr="00F7125F">
        <w:rPr>
          <w:rFonts w:ascii="Times New Roman" w:eastAsia="Times New Roman" w:hAnsi="Times New Roman" w:cs="Times New Roman"/>
          <w:sz w:val="24"/>
          <w:szCs w:val="24"/>
          <w:lang w:eastAsia="fr-FR"/>
        </w:rPr>
        <w:t xml:space="preserve"> 62650 HUCQUELIERS, par Madame Anne-Gaëlle ALIBART, Directrice.</w:t>
      </w: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Et</w:t>
      </w: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rPr>
          <w:rFonts w:ascii="Times New Roman" w:eastAsia="Times New Roman" w:hAnsi="Times New Roman" w:cs="Times New Roman"/>
          <w:b/>
          <w:color w:val="5B9BD5"/>
          <w:sz w:val="24"/>
          <w:szCs w:val="24"/>
          <w:lang w:eastAsia="fr-FR"/>
        </w:rPr>
      </w:pPr>
      <w:r w:rsidRPr="00F7125F">
        <w:rPr>
          <w:rFonts w:ascii="Times New Roman" w:eastAsia="Times New Roman" w:hAnsi="Times New Roman" w:cs="Times New Roman"/>
          <w:sz w:val="24"/>
          <w:szCs w:val="24"/>
          <w:lang w:eastAsia="fr-FR"/>
        </w:rPr>
        <w:t>D’autre part l’Elève :</w:t>
      </w:r>
      <w:r w:rsidRPr="00F7125F">
        <w:rPr>
          <w:rFonts w:ascii="Times New Roman" w:eastAsia="Times New Roman" w:hAnsi="Times New Roman" w:cs="Times New Roman"/>
          <w:sz w:val="24"/>
          <w:szCs w:val="24"/>
          <w:lang w:eastAsia="fr-FR"/>
        </w:rPr>
        <w:tab/>
      </w:r>
      <w:r w:rsidRPr="00F7125F">
        <w:rPr>
          <w:rFonts w:ascii="Times New Roman" w:eastAsia="Times New Roman" w:hAnsi="Times New Roman" w:cs="Times New Roman"/>
          <w:sz w:val="24"/>
          <w:szCs w:val="24"/>
          <w:lang w:eastAsia="fr-FR"/>
        </w:rPr>
        <w:tab/>
      </w:r>
      <w:r w:rsidRPr="00F7125F">
        <w:rPr>
          <w:rFonts w:ascii="Times New Roman" w:eastAsia="Times New Roman" w:hAnsi="Times New Roman" w:cs="Times New Roman"/>
          <w:sz w:val="24"/>
          <w:szCs w:val="24"/>
          <w:lang w:eastAsia="fr-FR"/>
        </w:rPr>
        <w:tab/>
      </w:r>
      <w:r w:rsidRPr="00F7125F">
        <w:rPr>
          <w:rFonts w:ascii="Times New Roman" w:eastAsia="Times New Roman" w:hAnsi="Times New Roman" w:cs="Times New Roman"/>
          <w:sz w:val="24"/>
          <w:szCs w:val="24"/>
          <w:lang w:eastAsia="fr-FR"/>
        </w:rPr>
        <w:tab/>
      </w:r>
      <w:r w:rsidRPr="00F7125F">
        <w:rPr>
          <w:rFonts w:ascii="Times New Roman" w:eastAsia="Times New Roman" w:hAnsi="Times New Roman" w:cs="Times New Roman"/>
          <w:sz w:val="24"/>
          <w:szCs w:val="24"/>
          <w:lang w:eastAsia="fr-FR"/>
        </w:rPr>
        <w:tab/>
        <w:t xml:space="preserve">né(e) le </w:t>
      </w:r>
      <w:r w:rsidRPr="00F7125F">
        <w:rPr>
          <w:rFonts w:ascii="Times New Roman" w:eastAsia="Times New Roman" w:hAnsi="Times New Roman" w:cs="Times New Roman"/>
          <w:color w:val="5B9BD5"/>
          <w:sz w:val="24"/>
          <w:szCs w:val="24"/>
          <w:lang w:eastAsia="fr-FR"/>
        </w:rPr>
        <w:t xml:space="preserve"> </w:t>
      </w:r>
    </w:p>
    <w:p w:rsidR="00F7125F" w:rsidRPr="00F7125F" w:rsidRDefault="00F7125F" w:rsidP="00F7125F">
      <w:pPr>
        <w:spacing w:before="0" w:after="0" w:line="240" w:lineRule="auto"/>
        <w:rPr>
          <w:rFonts w:ascii="Times New Roman" w:eastAsia="Times New Roman" w:hAnsi="Times New Roman" w:cs="Times New Roman"/>
          <w:color w:val="5B9BD5"/>
          <w:sz w:val="24"/>
          <w:szCs w:val="24"/>
          <w:lang w:eastAsia="fr-FR"/>
        </w:rPr>
      </w:pPr>
      <w:r w:rsidRPr="00F7125F">
        <w:rPr>
          <w:rFonts w:ascii="Times New Roman" w:eastAsia="Times New Roman" w:hAnsi="Times New Roman" w:cs="Times New Roman"/>
          <w:sz w:val="24"/>
          <w:szCs w:val="24"/>
          <w:lang w:eastAsia="fr-FR"/>
        </w:rPr>
        <w:t xml:space="preserve">Domicilié(e) </w:t>
      </w:r>
      <w:r w:rsidRPr="00F7125F">
        <w:rPr>
          <w:rFonts w:ascii="Times New Roman" w:eastAsia="Times New Roman" w:hAnsi="Times New Roman" w:cs="Times New Roman"/>
          <w:sz w:val="24"/>
          <w:szCs w:val="24"/>
          <w:lang w:eastAsia="fr-FR"/>
        </w:rPr>
        <w:tab/>
      </w:r>
    </w:p>
    <w:p w:rsidR="00F7125F" w:rsidRPr="00F7125F" w:rsidRDefault="00F7125F" w:rsidP="00F7125F">
      <w:pPr>
        <w:spacing w:before="0" w:after="0" w:line="240" w:lineRule="auto"/>
        <w:rPr>
          <w:rFonts w:ascii="Times New Roman" w:eastAsia="Times New Roman" w:hAnsi="Times New Roman" w:cs="Times New Roman"/>
          <w:b/>
          <w:color w:val="5B9BD5"/>
          <w:sz w:val="24"/>
          <w:szCs w:val="24"/>
          <w:lang w:eastAsia="fr-FR"/>
        </w:rPr>
      </w:pPr>
      <w:r w:rsidRPr="00F7125F">
        <w:rPr>
          <w:rFonts w:ascii="Times New Roman" w:eastAsia="Times New Roman" w:hAnsi="Times New Roman" w:cs="Times New Roman"/>
          <w:sz w:val="24"/>
          <w:szCs w:val="24"/>
          <w:lang w:eastAsia="fr-FR"/>
        </w:rPr>
        <w:t xml:space="preserve">Représenté(e) par les Parents ou Représentants Légaux : </w:t>
      </w:r>
      <w:r w:rsidRPr="00F7125F">
        <w:rPr>
          <w:rFonts w:ascii="Times New Roman" w:eastAsia="Times New Roman" w:hAnsi="Times New Roman" w:cs="Times New Roman"/>
          <w:sz w:val="24"/>
          <w:szCs w:val="24"/>
          <w:lang w:eastAsia="fr-FR"/>
        </w:rPr>
        <w:tab/>
      </w:r>
      <w:r w:rsidRPr="00F7125F">
        <w:rPr>
          <w:rFonts w:ascii="Times New Roman" w:eastAsia="Times New Roman" w:hAnsi="Times New Roman" w:cs="Times New Roman"/>
          <w:sz w:val="24"/>
          <w:szCs w:val="24"/>
          <w:lang w:eastAsia="fr-FR"/>
        </w:rPr>
        <w:tab/>
      </w: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 xml:space="preserve">Demeurant </w:t>
      </w:r>
      <w:r w:rsidRPr="00F7125F">
        <w:rPr>
          <w:rFonts w:ascii="Times New Roman" w:eastAsia="Times New Roman" w:hAnsi="Times New Roman" w:cs="Times New Roman"/>
          <w:sz w:val="24"/>
          <w:szCs w:val="24"/>
          <w:lang w:eastAsia="fr-FR"/>
        </w:rPr>
        <w:tab/>
        <w:t xml:space="preserve"> </w:t>
      </w:r>
    </w:p>
    <w:p w:rsidR="00F7125F" w:rsidRPr="00F7125F" w:rsidRDefault="00F7125F" w:rsidP="00F7125F">
      <w:pPr>
        <w:spacing w:before="0" w:after="0" w:line="240" w:lineRule="auto"/>
        <w:rPr>
          <w:rFonts w:ascii="Times New Roman" w:eastAsia="Times New Roman" w:hAnsi="Times New Roman" w:cs="Times New Roman"/>
          <w:color w:val="5B9BD5"/>
          <w:sz w:val="24"/>
          <w:szCs w:val="24"/>
          <w:lang w:eastAsia="fr-FR"/>
        </w:rPr>
      </w:pPr>
      <w:r w:rsidRPr="00F7125F">
        <w:rPr>
          <w:rFonts w:ascii="Times New Roman" w:eastAsia="Times New Roman" w:hAnsi="Times New Roman" w:cs="Times New Roman"/>
          <w:sz w:val="24"/>
          <w:szCs w:val="24"/>
          <w:lang w:eastAsia="fr-FR"/>
        </w:rPr>
        <w:t xml:space="preserve">Représentant l’Elève en qualité de </w:t>
      </w:r>
      <w:r w:rsidRPr="00F7125F">
        <w:rPr>
          <w:rFonts w:ascii="Times New Roman" w:eastAsia="Times New Roman" w:hAnsi="Times New Roman" w:cs="Times New Roman"/>
          <w:sz w:val="24"/>
          <w:szCs w:val="24"/>
          <w:lang w:eastAsia="fr-FR"/>
        </w:rPr>
        <w:tab/>
      </w: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Le présent contrat de séjour dont les termes suivent.</w:t>
      </w: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rPr>
          <w:rFonts w:ascii="Times New Roman" w:eastAsia="Times New Roman" w:hAnsi="Times New Roman" w:cs="Times New Roman"/>
          <w:i/>
          <w:sz w:val="24"/>
          <w:szCs w:val="24"/>
          <w:lang w:eastAsia="fr-FR"/>
        </w:rPr>
      </w:pPr>
      <w:r w:rsidRPr="00F7125F">
        <w:rPr>
          <w:rFonts w:ascii="Times New Roman" w:eastAsia="Times New Roman" w:hAnsi="Times New Roman" w:cs="Times New Roman"/>
          <w:sz w:val="24"/>
          <w:szCs w:val="24"/>
          <w:u w:val="single"/>
          <w:lang w:eastAsia="fr-FR"/>
        </w:rPr>
        <w:t>PREAMBULE.</w:t>
      </w:r>
    </w:p>
    <w:p w:rsidR="00F7125F" w:rsidRPr="00F7125F" w:rsidRDefault="00F7125F" w:rsidP="00F7125F">
      <w:pPr>
        <w:spacing w:before="0" w:after="0" w:line="240" w:lineRule="auto"/>
        <w:rPr>
          <w:rFonts w:ascii="Times New Roman" w:eastAsia="Times New Roman" w:hAnsi="Times New Roman" w:cs="Times New Roman"/>
          <w:i/>
          <w:sz w:val="14"/>
          <w:szCs w:val="24"/>
          <w:lang w:eastAsia="fr-FR"/>
        </w:rPr>
      </w:pPr>
    </w:p>
    <w:p w:rsidR="00F7125F" w:rsidRPr="00F7125F" w:rsidRDefault="00F7125F" w:rsidP="00F7125F">
      <w:pPr>
        <w:spacing w:before="0" w:after="0" w:line="240" w:lineRule="auto"/>
        <w:rPr>
          <w:rFonts w:ascii="Times New Roman" w:eastAsia="Times New Roman" w:hAnsi="Times New Roman" w:cs="Times New Roman"/>
          <w:i/>
          <w:sz w:val="24"/>
          <w:szCs w:val="24"/>
          <w:lang w:eastAsia="fr-FR"/>
        </w:rPr>
      </w:pPr>
      <w:r w:rsidRPr="00F7125F">
        <w:rPr>
          <w:rFonts w:ascii="Times New Roman" w:eastAsia="Times New Roman" w:hAnsi="Times New Roman" w:cs="Times New Roman"/>
          <w:i/>
          <w:sz w:val="24"/>
          <w:szCs w:val="24"/>
          <w:lang w:eastAsia="fr-FR"/>
        </w:rPr>
        <w:t xml:space="preserve">Le présent contrat définit les droits et obligations réciproques des signataires, il est conclu en application des dispositions de l’article L.311.4 du code de l’action sociale et des familles ainsi rédigé : « Un contrat de séjour est conclu ou un document individuel de prise en charge est élaboré avec la participation de la personne accueillie ou de son représentant légal. Ce contrat ou document définit les objectifs et la nature de la prise en charge ou de l’accompagnement dans le respect des principes déontologiques et éthiques, des </w:t>
      </w:r>
      <w:r w:rsidRPr="00F7125F">
        <w:rPr>
          <w:rFonts w:ascii="Times New Roman" w:eastAsia="Times New Roman" w:hAnsi="Times New Roman" w:cs="Times New Roman"/>
          <w:i/>
          <w:sz w:val="24"/>
          <w:szCs w:val="24"/>
          <w:lang w:eastAsia="fr-FR"/>
        </w:rPr>
        <w:lastRenderedPageBreak/>
        <w:t>recommandations de bonnes pratiques professionnelles et du projet d’Etablissement. Il détaille la liste et la nature des prestations offertes ainsi que leur coût prévisionnel ».</w:t>
      </w:r>
    </w:p>
    <w:p w:rsidR="00F7125F" w:rsidRPr="00F7125F" w:rsidRDefault="00F7125F" w:rsidP="00F7125F">
      <w:pPr>
        <w:spacing w:before="0" w:after="0" w:line="240" w:lineRule="auto"/>
        <w:rPr>
          <w:rFonts w:ascii="Times New Roman" w:eastAsia="Times New Roman" w:hAnsi="Times New Roman" w:cs="Times New Roman"/>
          <w:i/>
          <w:sz w:val="24"/>
          <w:szCs w:val="24"/>
          <w:lang w:eastAsia="fr-FR"/>
        </w:rPr>
      </w:pPr>
    </w:p>
    <w:p w:rsidR="00F7125F" w:rsidRPr="00F7125F" w:rsidRDefault="00F7125F" w:rsidP="00F7125F">
      <w:pPr>
        <w:spacing w:before="0" w:after="0" w:line="240" w:lineRule="auto"/>
        <w:rPr>
          <w:rFonts w:ascii="Times New Roman" w:eastAsia="Times New Roman" w:hAnsi="Times New Roman" w:cs="Times New Roman"/>
          <w:i/>
          <w:sz w:val="24"/>
          <w:szCs w:val="24"/>
          <w:lang w:eastAsia="fr-FR"/>
        </w:rPr>
      </w:pPr>
    </w:p>
    <w:p w:rsidR="00F7125F" w:rsidRPr="00F7125F" w:rsidRDefault="00F7125F" w:rsidP="00F7125F">
      <w:pPr>
        <w:spacing w:before="0" w:after="0" w:line="240" w:lineRule="auto"/>
        <w:jc w:val="center"/>
        <w:rPr>
          <w:rFonts w:ascii="Times New Roman" w:eastAsia="Times New Roman" w:hAnsi="Times New Roman" w:cs="Times New Roman"/>
          <w:b/>
          <w:color w:val="0000FF"/>
          <w:szCs w:val="20"/>
          <w:lang w:eastAsia="fr-FR"/>
        </w:rPr>
      </w:pPr>
    </w:p>
    <w:p w:rsidR="00F7125F" w:rsidRPr="00F7125F" w:rsidRDefault="00F7125F" w:rsidP="00F7125F">
      <w:pPr>
        <w:spacing w:before="0" w:after="0" w:line="240" w:lineRule="auto"/>
        <w:jc w:val="left"/>
        <w:rPr>
          <w:rFonts w:ascii="Tahoma" w:eastAsia="Times New Roman" w:hAnsi="Tahoma" w:cs="Times New Roman"/>
          <w:b/>
          <w:color w:val="1F4E79"/>
          <w:sz w:val="22"/>
          <w:lang w:eastAsia="fr-FR"/>
        </w:rPr>
      </w:pPr>
      <w:r w:rsidRPr="00F7125F">
        <w:rPr>
          <w:rFonts w:ascii="Tahoma" w:eastAsia="Times New Roman" w:hAnsi="Tahoma" w:cs="Times New Roman"/>
          <w:b/>
          <w:color w:val="1F4E79"/>
          <w:sz w:val="22"/>
          <w:lang w:eastAsia="fr-FR"/>
        </w:rPr>
        <w:t xml:space="preserve">Siège Social 4, Rue </w:t>
      </w:r>
      <w:proofErr w:type="spellStart"/>
      <w:r w:rsidRPr="00F7125F">
        <w:rPr>
          <w:rFonts w:ascii="Tahoma" w:eastAsia="Times New Roman" w:hAnsi="Tahoma" w:cs="Times New Roman"/>
          <w:b/>
          <w:color w:val="1F4E79"/>
          <w:sz w:val="22"/>
          <w:lang w:eastAsia="fr-FR"/>
        </w:rPr>
        <w:t>Beffara</w:t>
      </w:r>
      <w:proofErr w:type="spellEnd"/>
      <w:r w:rsidRPr="00F7125F">
        <w:rPr>
          <w:rFonts w:ascii="Tahoma" w:eastAsia="Times New Roman" w:hAnsi="Tahoma" w:cs="Times New Roman"/>
          <w:b/>
          <w:color w:val="1F4E79"/>
          <w:sz w:val="22"/>
          <w:lang w:eastAsia="fr-FR"/>
        </w:rPr>
        <w:t xml:space="preserve"> 62000 ARRAS            Tél. 03.21.23.47.35             Site : vieactive.fr</w:t>
      </w:r>
    </w:p>
    <w:p w:rsidR="00F7125F" w:rsidRPr="00F7125F" w:rsidRDefault="00F7125F" w:rsidP="00F7125F">
      <w:pPr>
        <w:spacing w:before="0" w:after="0" w:line="240" w:lineRule="auto"/>
        <w:jc w:val="center"/>
        <w:rPr>
          <w:rFonts w:ascii="Times New Roman" w:eastAsia="Times New Roman" w:hAnsi="Times New Roman" w:cs="Times New Roman"/>
          <w:b/>
          <w:sz w:val="32"/>
          <w:szCs w:val="32"/>
          <w:u w:val="single"/>
          <w:lang w:eastAsia="fr-FR"/>
        </w:rPr>
      </w:pPr>
      <w:r w:rsidRPr="00F7125F">
        <w:rPr>
          <w:rFonts w:ascii="Times New Roman" w:eastAsia="Times New Roman" w:hAnsi="Times New Roman" w:cs="Times New Roman"/>
          <w:b/>
          <w:sz w:val="32"/>
          <w:szCs w:val="32"/>
          <w:u w:val="single"/>
          <w:lang w:eastAsia="fr-FR"/>
        </w:rPr>
        <w:t xml:space="preserve">ARTICLE S1 – </w:t>
      </w:r>
      <w:smartTag w:uri="urn:schemas-microsoft-com:office:smarttags" w:element="PersonName">
        <w:smartTagPr>
          <w:attr w:name="ProductID" w:val="LA PRISE EN"/>
        </w:smartTagPr>
        <w:smartTag w:uri="urn:schemas-microsoft-com:office:smarttags" w:element="PersonName">
          <w:smartTagPr>
            <w:attr w:name="ProductID" w:val="LA PRISE"/>
          </w:smartTagPr>
          <w:r w:rsidRPr="00F7125F">
            <w:rPr>
              <w:rFonts w:ascii="Times New Roman" w:eastAsia="Times New Roman" w:hAnsi="Times New Roman" w:cs="Times New Roman"/>
              <w:b/>
              <w:sz w:val="32"/>
              <w:szCs w:val="32"/>
              <w:u w:val="single"/>
              <w:lang w:eastAsia="fr-FR"/>
            </w:rPr>
            <w:t>LA PRISE</w:t>
          </w:r>
        </w:smartTag>
        <w:r w:rsidRPr="00F7125F">
          <w:rPr>
            <w:rFonts w:ascii="Times New Roman" w:eastAsia="Times New Roman" w:hAnsi="Times New Roman" w:cs="Times New Roman"/>
            <w:b/>
            <w:sz w:val="32"/>
            <w:szCs w:val="32"/>
            <w:u w:val="single"/>
            <w:lang w:eastAsia="fr-FR"/>
          </w:rPr>
          <w:t xml:space="preserve"> EN</w:t>
        </w:r>
      </w:smartTag>
      <w:r w:rsidRPr="00F7125F">
        <w:rPr>
          <w:rFonts w:ascii="Times New Roman" w:eastAsia="Times New Roman" w:hAnsi="Times New Roman" w:cs="Times New Roman"/>
          <w:b/>
          <w:sz w:val="32"/>
          <w:szCs w:val="32"/>
          <w:u w:val="single"/>
          <w:lang w:eastAsia="fr-FR"/>
        </w:rPr>
        <w:t xml:space="preserve"> CHARGE</w:t>
      </w:r>
    </w:p>
    <w:p w:rsidR="00F7125F" w:rsidRPr="00F7125F" w:rsidRDefault="00F7125F" w:rsidP="00F7125F">
      <w:pPr>
        <w:spacing w:before="0" w:after="0" w:line="240" w:lineRule="auto"/>
        <w:jc w:val="center"/>
        <w:rPr>
          <w:rFonts w:ascii="Times New Roman" w:eastAsia="Times New Roman" w:hAnsi="Times New Roman" w:cs="Times New Roman"/>
          <w:b/>
          <w:sz w:val="40"/>
          <w:szCs w:val="40"/>
          <w:lang w:eastAsia="fr-FR"/>
        </w:rPr>
      </w:pPr>
    </w:p>
    <w:p w:rsidR="00F7125F" w:rsidRPr="00F7125F" w:rsidRDefault="00F7125F" w:rsidP="00F7125F">
      <w:pPr>
        <w:spacing w:before="0" w:after="0" w:line="240" w:lineRule="auto"/>
        <w:jc w:val="center"/>
        <w:rPr>
          <w:rFonts w:ascii="Times New Roman" w:eastAsia="Times New Roman" w:hAnsi="Times New Roman" w:cs="Times New Roman"/>
          <w:b/>
          <w:sz w:val="40"/>
          <w:szCs w:val="40"/>
          <w:lang w:eastAsia="fr-FR"/>
        </w:rPr>
      </w:pP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Conformément à son agrément, l’établissement se fixe comme objectifs de délivrer à l’élève des prestations d’actions sociales et/ou médico-sociales, éducatives pédagogiques, de soins thérapeutiques, de soutien ou d’accompagnement les plus adaptées.</w:t>
      </w:r>
    </w:p>
    <w:p w:rsidR="00F7125F" w:rsidRPr="00F7125F" w:rsidRDefault="00F7125F" w:rsidP="00F7125F">
      <w:pPr>
        <w:spacing w:before="0" w:after="0" w:line="240" w:lineRule="auto"/>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jc w:val="center"/>
        <w:rPr>
          <w:rFonts w:ascii="Times New Roman" w:eastAsia="Times New Roman" w:hAnsi="Times New Roman" w:cs="Times New Roman"/>
          <w:b/>
          <w:sz w:val="28"/>
          <w:szCs w:val="28"/>
          <w:lang w:eastAsia="fr-FR"/>
        </w:rPr>
      </w:pPr>
      <w:r w:rsidRPr="00F7125F">
        <w:rPr>
          <w:rFonts w:ascii="Times New Roman" w:eastAsia="Times New Roman" w:hAnsi="Times New Roman" w:cs="Times New Roman"/>
          <w:b/>
          <w:sz w:val="28"/>
          <w:szCs w:val="28"/>
          <w:lang w:eastAsia="fr-FR"/>
        </w:rPr>
        <w:t>ARTICLE S 11. – Les objectifs de la prise en charge.</w:t>
      </w:r>
    </w:p>
    <w:p w:rsidR="00F7125F" w:rsidRPr="00F7125F" w:rsidRDefault="00F7125F" w:rsidP="00F7125F">
      <w:pPr>
        <w:spacing w:before="0" w:after="0" w:line="240" w:lineRule="auto"/>
        <w:jc w:val="center"/>
        <w:rPr>
          <w:rFonts w:ascii="Times New Roman" w:eastAsia="Times New Roman" w:hAnsi="Times New Roman" w:cs="Times New Roman"/>
          <w:b/>
          <w:sz w:val="24"/>
          <w:szCs w:val="24"/>
          <w:lang w:eastAsia="fr-FR"/>
        </w:rPr>
      </w:pP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Les objectifs de la prise en charge délivrée par l’établissement sont les suivants :</w:t>
      </w: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ind w:left="2124" w:hanging="2124"/>
        <w:rPr>
          <w:rFonts w:ascii="Times New Roman" w:eastAsia="Times New Roman" w:hAnsi="Times New Roman" w:cs="Times New Roman"/>
          <w:sz w:val="24"/>
          <w:szCs w:val="24"/>
          <w:lang w:eastAsia="fr-FR"/>
        </w:rPr>
      </w:pPr>
      <w:r w:rsidRPr="00F7125F">
        <w:rPr>
          <w:rFonts w:ascii="Times New Roman" w:eastAsia="Times New Roman" w:hAnsi="Times New Roman" w:cs="Times New Roman"/>
          <w:b/>
          <w:sz w:val="24"/>
          <w:szCs w:val="24"/>
          <w:lang w:eastAsia="fr-FR"/>
        </w:rPr>
        <w:t>Objectifs éducatifs</w:t>
      </w:r>
      <w:r w:rsidRPr="00F7125F">
        <w:rPr>
          <w:rFonts w:ascii="Times New Roman" w:eastAsia="Times New Roman" w:hAnsi="Times New Roman" w:cs="Times New Roman"/>
          <w:sz w:val="24"/>
          <w:szCs w:val="24"/>
          <w:lang w:eastAsia="fr-FR"/>
        </w:rPr>
        <w:t> :</w:t>
      </w:r>
      <w:r w:rsidRPr="00F7125F">
        <w:rPr>
          <w:rFonts w:ascii="Times New Roman" w:eastAsia="Times New Roman" w:hAnsi="Times New Roman" w:cs="Times New Roman"/>
          <w:sz w:val="24"/>
          <w:szCs w:val="24"/>
          <w:lang w:eastAsia="fr-FR"/>
        </w:rPr>
        <w:tab/>
      </w:r>
      <w:r w:rsidRPr="00F7125F">
        <w:rPr>
          <w:rFonts w:ascii="Times New Roman" w:eastAsia="Times New Roman" w:hAnsi="Times New Roman" w:cs="Times New Roman"/>
          <w:sz w:val="24"/>
          <w:szCs w:val="24"/>
          <w:lang w:eastAsia="fr-FR"/>
        </w:rPr>
        <w:tab/>
        <w:t>-</w:t>
      </w:r>
      <w:r w:rsidRPr="00F7125F">
        <w:rPr>
          <w:rFonts w:ascii="Times New Roman" w:eastAsia="Times New Roman" w:hAnsi="Times New Roman" w:cs="Times New Roman"/>
          <w:sz w:val="24"/>
          <w:szCs w:val="24"/>
          <w:lang w:eastAsia="fr-FR"/>
        </w:rPr>
        <w:tab/>
        <w:t xml:space="preserve">Développer chez nos élèves un maximum de compétences visant à                                                                                  </w:t>
      </w:r>
      <w:r w:rsidRPr="00F7125F">
        <w:rPr>
          <w:rFonts w:ascii="Times New Roman" w:eastAsia="Times New Roman" w:hAnsi="Times New Roman" w:cs="Times New Roman"/>
          <w:sz w:val="24"/>
          <w:szCs w:val="24"/>
          <w:lang w:eastAsia="fr-FR"/>
        </w:rPr>
        <w:tab/>
      </w:r>
      <w:r w:rsidRPr="00F7125F">
        <w:rPr>
          <w:rFonts w:ascii="Times New Roman" w:eastAsia="Times New Roman" w:hAnsi="Times New Roman" w:cs="Times New Roman"/>
          <w:sz w:val="24"/>
          <w:szCs w:val="24"/>
          <w:lang w:eastAsia="fr-FR"/>
        </w:rPr>
        <w:tab/>
        <w:t>développer leur autonomie dans tous les domaines de leur vie :</w:t>
      </w:r>
    </w:p>
    <w:p w:rsidR="00F7125F" w:rsidRPr="00F7125F" w:rsidRDefault="00F7125F" w:rsidP="00F7125F">
      <w:pPr>
        <w:spacing w:before="0" w:after="0" w:line="240" w:lineRule="auto"/>
        <w:ind w:left="2124" w:hanging="2124"/>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 xml:space="preserve">                                                           </w:t>
      </w:r>
      <w:proofErr w:type="gramStart"/>
      <w:r w:rsidRPr="00F7125F">
        <w:rPr>
          <w:rFonts w:ascii="Times New Roman" w:eastAsia="Times New Roman" w:hAnsi="Times New Roman" w:cs="Times New Roman"/>
          <w:sz w:val="24"/>
          <w:szCs w:val="24"/>
          <w:lang w:eastAsia="fr-FR"/>
        </w:rPr>
        <w:t>physique</w:t>
      </w:r>
      <w:proofErr w:type="gramEnd"/>
      <w:r w:rsidRPr="00F7125F">
        <w:rPr>
          <w:rFonts w:ascii="Times New Roman" w:eastAsia="Times New Roman" w:hAnsi="Times New Roman" w:cs="Times New Roman"/>
          <w:sz w:val="24"/>
          <w:szCs w:val="24"/>
          <w:lang w:eastAsia="fr-FR"/>
        </w:rPr>
        <w:t>, affective, sociale, intellectuelle……</w:t>
      </w:r>
    </w:p>
    <w:p w:rsidR="00F7125F" w:rsidRPr="00F7125F" w:rsidRDefault="00F7125F" w:rsidP="00F7125F">
      <w:pPr>
        <w:spacing w:before="0" w:after="0" w:line="240" w:lineRule="auto"/>
        <w:ind w:left="2124" w:hanging="2124"/>
        <w:rPr>
          <w:rFonts w:ascii="Times New Roman" w:eastAsia="Times New Roman" w:hAnsi="Times New Roman" w:cs="Times New Roman"/>
          <w:sz w:val="24"/>
          <w:szCs w:val="24"/>
          <w:lang w:eastAsia="fr-FR"/>
        </w:rPr>
      </w:pPr>
    </w:p>
    <w:p w:rsidR="00F7125F" w:rsidRPr="00F7125F" w:rsidRDefault="00F7125F" w:rsidP="00F7125F">
      <w:pPr>
        <w:numPr>
          <w:ilvl w:val="0"/>
          <w:numId w:val="41"/>
        </w:numPr>
        <w:spacing w:before="0" w:after="0" w:line="240" w:lineRule="auto"/>
        <w:jc w:val="left"/>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Proposer à nos élèves des activités leur permettant de s’intégrer dans la vie sociale, culturelle et sportive.</w:t>
      </w: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b/>
          <w:sz w:val="24"/>
          <w:szCs w:val="24"/>
          <w:lang w:eastAsia="fr-FR"/>
        </w:rPr>
        <w:t>Objectifs pédagogiques</w:t>
      </w:r>
      <w:r w:rsidRPr="00F7125F">
        <w:rPr>
          <w:rFonts w:ascii="Times New Roman" w:eastAsia="Times New Roman" w:hAnsi="Times New Roman" w:cs="Times New Roman"/>
          <w:sz w:val="24"/>
          <w:szCs w:val="24"/>
          <w:lang w:eastAsia="fr-FR"/>
        </w:rPr>
        <w:t> :       -</w:t>
      </w:r>
      <w:r w:rsidRPr="00F7125F">
        <w:rPr>
          <w:rFonts w:ascii="Times New Roman" w:eastAsia="Times New Roman" w:hAnsi="Times New Roman" w:cs="Times New Roman"/>
          <w:sz w:val="24"/>
          <w:szCs w:val="24"/>
          <w:lang w:eastAsia="fr-FR"/>
        </w:rPr>
        <w:tab/>
        <w:t>Développer les compétences d’expression orale, d’écriture et de</w:t>
      </w: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 xml:space="preserve">                                                           </w:t>
      </w:r>
      <w:proofErr w:type="gramStart"/>
      <w:r w:rsidRPr="00F7125F">
        <w:rPr>
          <w:rFonts w:ascii="Times New Roman" w:eastAsia="Times New Roman" w:hAnsi="Times New Roman" w:cs="Times New Roman"/>
          <w:sz w:val="24"/>
          <w:szCs w:val="24"/>
          <w:lang w:eastAsia="fr-FR"/>
        </w:rPr>
        <w:t>lecture</w:t>
      </w:r>
      <w:proofErr w:type="gramEnd"/>
      <w:r w:rsidRPr="00F7125F">
        <w:rPr>
          <w:rFonts w:ascii="Times New Roman" w:eastAsia="Times New Roman" w:hAnsi="Times New Roman" w:cs="Times New Roman"/>
          <w:sz w:val="24"/>
          <w:szCs w:val="24"/>
          <w:lang w:eastAsia="fr-FR"/>
        </w:rPr>
        <w:t>, de mathématiques.</w:t>
      </w: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 xml:space="preserve">                                                 </w:t>
      </w:r>
    </w:p>
    <w:p w:rsidR="00F7125F" w:rsidRPr="00F7125F" w:rsidRDefault="00F7125F" w:rsidP="00F7125F">
      <w:pPr>
        <w:numPr>
          <w:ilvl w:val="0"/>
          <w:numId w:val="41"/>
        </w:numPr>
        <w:spacing w:before="0" w:after="0" w:line="240" w:lineRule="auto"/>
        <w:jc w:val="left"/>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Développer les connaissances en connaissance du monde, en</w:t>
      </w:r>
    </w:p>
    <w:p w:rsidR="00F7125F" w:rsidRPr="00F7125F" w:rsidRDefault="00F7125F" w:rsidP="00F7125F">
      <w:pPr>
        <w:spacing w:before="0" w:after="0" w:line="240" w:lineRule="auto"/>
        <w:ind w:left="3582"/>
        <w:rPr>
          <w:rFonts w:ascii="Times New Roman" w:eastAsia="Times New Roman" w:hAnsi="Times New Roman" w:cs="Times New Roman"/>
          <w:sz w:val="24"/>
          <w:szCs w:val="24"/>
          <w:lang w:eastAsia="fr-FR"/>
        </w:rPr>
      </w:pPr>
      <w:proofErr w:type="gramStart"/>
      <w:r w:rsidRPr="00F7125F">
        <w:rPr>
          <w:rFonts w:ascii="Times New Roman" w:eastAsia="Times New Roman" w:hAnsi="Times New Roman" w:cs="Times New Roman"/>
          <w:sz w:val="24"/>
          <w:szCs w:val="24"/>
          <w:lang w:eastAsia="fr-FR"/>
        </w:rPr>
        <w:t>instruction</w:t>
      </w:r>
      <w:proofErr w:type="gramEnd"/>
      <w:r w:rsidRPr="00F7125F">
        <w:rPr>
          <w:rFonts w:ascii="Times New Roman" w:eastAsia="Times New Roman" w:hAnsi="Times New Roman" w:cs="Times New Roman"/>
          <w:sz w:val="24"/>
          <w:szCs w:val="24"/>
          <w:lang w:eastAsia="fr-FR"/>
        </w:rPr>
        <w:t xml:space="preserve"> civique. </w:t>
      </w: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p>
    <w:p w:rsidR="00F7125F" w:rsidRPr="00F7125F" w:rsidRDefault="00F7125F" w:rsidP="00F7125F">
      <w:pPr>
        <w:numPr>
          <w:ilvl w:val="0"/>
          <w:numId w:val="41"/>
        </w:numPr>
        <w:spacing w:before="0" w:after="0" w:line="240" w:lineRule="auto"/>
        <w:jc w:val="left"/>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Développer les aptitudes motrices et compétences sportives</w:t>
      </w: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p>
    <w:p w:rsidR="00F7125F" w:rsidRPr="00F7125F" w:rsidRDefault="00F7125F" w:rsidP="00F7125F">
      <w:pPr>
        <w:numPr>
          <w:ilvl w:val="0"/>
          <w:numId w:val="41"/>
        </w:numPr>
        <w:spacing w:before="0" w:after="0" w:line="240" w:lineRule="auto"/>
        <w:jc w:val="left"/>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Développer chez nos élèves le goût des pratiques artistiques</w:t>
      </w: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b/>
          <w:sz w:val="24"/>
          <w:szCs w:val="24"/>
          <w:lang w:eastAsia="fr-FR"/>
        </w:rPr>
        <w:t>Objectifs thérapeutiques</w:t>
      </w:r>
      <w:r w:rsidRPr="00F7125F">
        <w:rPr>
          <w:rFonts w:ascii="Times New Roman" w:eastAsia="Times New Roman" w:hAnsi="Times New Roman" w:cs="Times New Roman"/>
          <w:sz w:val="24"/>
          <w:szCs w:val="24"/>
          <w:lang w:eastAsia="fr-FR"/>
        </w:rPr>
        <w:t> :</w:t>
      </w:r>
      <w:r w:rsidRPr="00F7125F">
        <w:rPr>
          <w:rFonts w:ascii="Times New Roman" w:eastAsia="Times New Roman" w:hAnsi="Times New Roman" w:cs="Times New Roman"/>
          <w:sz w:val="24"/>
          <w:szCs w:val="24"/>
          <w:lang w:eastAsia="fr-FR"/>
        </w:rPr>
        <w:tab/>
        <w:t>-</w:t>
      </w:r>
      <w:r w:rsidRPr="00F7125F">
        <w:rPr>
          <w:rFonts w:ascii="Times New Roman" w:eastAsia="Times New Roman" w:hAnsi="Times New Roman" w:cs="Times New Roman"/>
          <w:sz w:val="24"/>
          <w:szCs w:val="24"/>
          <w:lang w:eastAsia="fr-FR"/>
        </w:rPr>
        <w:tab/>
        <w:t>Veiller à la bonne santé physique et mentale des élèves et mettre en</w:t>
      </w: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 xml:space="preserve">                                                           </w:t>
      </w:r>
      <w:proofErr w:type="spellStart"/>
      <w:proofErr w:type="gramStart"/>
      <w:r w:rsidRPr="00F7125F">
        <w:rPr>
          <w:rFonts w:ascii="Times New Roman" w:eastAsia="Times New Roman" w:hAnsi="Times New Roman" w:cs="Times New Roman"/>
          <w:sz w:val="24"/>
          <w:szCs w:val="24"/>
          <w:lang w:eastAsia="fr-FR"/>
        </w:rPr>
        <w:t>oeuvre</w:t>
      </w:r>
      <w:proofErr w:type="spellEnd"/>
      <w:proofErr w:type="gramEnd"/>
      <w:r w:rsidRPr="00F7125F">
        <w:rPr>
          <w:rFonts w:ascii="Times New Roman" w:eastAsia="Times New Roman" w:hAnsi="Times New Roman" w:cs="Times New Roman"/>
          <w:sz w:val="24"/>
          <w:szCs w:val="24"/>
          <w:lang w:eastAsia="fr-FR"/>
        </w:rPr>
        <w:t xml:space="preserve"> en fonction des besoins, des actions de soins, d’entretiens  </w:t>
      </w:r>
    </w:p>
    <w:p w:rsidR="00F7125F" w:rsidRPr="00F7125F" w:rsidRDefault="00F7125F" w:rsidP="00F7125F">
      <w:pPr>
        <w:spacing w:before="0" w:after="0" w:line="240" w:lineRule="auto"/>
        <w:ind w:left="3540"/>
        <w:rPr>
          <w:rFonts w:ascii="Times New Roman" w:eastAsia="Times New Roman" w:hAnsi="Times New Roman" w:cs="Times New Roman"/>
          <w:sz w:val="24"/>
          <w:szCs w:val="24"/>
          <w:lang w:eastAsia="fr-FR"/>
        </w:rPr>
      </w:pPr>
      <w:proofErr w:type="gramStart"/>
      <w:r w:rsidRPr="00F7125F">
        <w:rPr>
          <w:rFonts w:ascii="Times New Roman" w:eastAsia="Times New Roman" w:hAnsi="Times New Roman" w:cs="Times New Roman"/>
          <w:sz w:val="24"/>
          <w:szCs w:val="24"/>
          <w:lang w:eastAsia="fr-FR"/>
        </w:rPr>
        <w:t>psychologiques</w:t>
      </w:r>
      <w:proofErr w:type="gramEnd"/>
      <w:r w:rsidRPr="00F7125F">
        <w:rPr>
          <w:rFonts w:ascii="Times New Roman" w:eastAsia="Times New Roman" w:hAnsi="Times New Roman" w:cs="Times New Roman"/>
          <w:sz w:val="24"/>
          <w:szCs w:val="24"/>
          <w:lang w:eastAsia="fr-FR"/>
        </w:rPr>
        <w:t xml:space="preserve"> et pédopsychiatriques  et de rééducations,                                                  notamment en orthophonie et en psychomotricité.</w:t>
      </w:r>
    </w:p>
    <w:p w:rsidR="00F7125F" w:rsidRPr="00F7125F" w:rsidRDefault="00F7125F" w:rsidP="00F7125F">
      <w:pPr>
        <w:spacing w:before="0" w:after="0" w:line="240" w:lineRule="auto"/>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jc w:val="center"/>
        <w:rPr>
          <w:rFonts w:ascii="Times New Roman" w:eastAsia="Times New Roman" w:hAnsi="Times New Roman" w:cs="Times New Roman"/>
          <w:b/>
          <w:sz w:val="28"/>
          <w:szCs w:val="28"/>
          <w:lang w:eastAsia="fr-FR"/>
        </w:rPr>
      </w:pPr>
      <w:r w:rsidRPr="00F7125F">
        <w:rPr>
          <w:rFonts w:ascii="Times New Roman" w:eastAsia="Times New Roman" w:hAnsi="Times New Roman" w:cs="Times New Roman"/>
          <w:b/>
          <w:sz w:val="28"/>
          <w:szCs w:val="28"/>
          <w:lang w:eastAsia="fr-FR"/>
        </w:rPr>
        <w:t>ARTICLE S 12. – Description des prestations de l’établissement</w:t>
      </w:r>
    </w:p>
    <w:p w:rsidR="00F7125F" w:rsidRPr="00F7125F" w:rsidRDefault="00F7125F" w:rsidP="00F7125F">
      <w:pPr>
        <w:spacing w:before="0" w:after="0" w:line="240" w:lineRule="auto"/>
        <w:jc w:val="center"/>
        <w:rPr>
          <w:rFonts w:ascii="Times New Roman" w:eastAsia="Times New Roman" w:hAnsi="Times New Roman" w:cs="Times New Roman"/>
          <w:b/>
          <w:sz w:val="24"/>
          <w:szCs w:val="24"/>
          <w:lang w:eastAsia="fr-FR"/>
        </w:rPr>
      </w:pP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Afin de répondre à sa mission et aux besoins de l’élève, l’établissement délivre les prestations suivantes :</w:t>
      </w: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r w:rsidRPr="00F7125F">
        <w:rPr>
          <w:rFonts w:ascii="Times New Roman" w:eastAsia="Times New Roman" w:hAnsi="Times New Roman" w:cs="Times New Roman"/>
          <w:b/>
          <w:sz w:val="28"/>
          <w:szCs w:val="28"/>
          <w:lang w:eastAsia="fr-FR"/>
        </w:rPr>
        <w:t>Article S 121 - Les Transports</w:t>
      </w:r>
      <w:r w:rsidRPr="00F7125F">
        <w:rPr>
          <w:rFonts w:ascii="Times New Roman" w:eastAsia="Times New Roman" w:hAnsi="Times New Roman" w:cs="Times New Roman"/>
          <w:sz w:val="28"/>
          <w:szCs w:val="28"/>
          <w:lang w:eastAsia="fr-FR"/>
        </w:rPr>
        <w:t> </w:t>
      </w: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 xml:space="preserve">Les élèves sont transportés par les véhicules de </w:t>
      </w:r>
      <w:proofErr w:type="gramStart"/>
      <w:r w:rsidRPr="00F7125F">
        <w:rPr>
          <w:rFonts w:ascii="Times New Roman" w:eastAsia="Times New Roman" w:hAnsi="Times New Roman" w:cs="Times New Roman"/>
          <w:sz w:val="24"/>
          <w:szCs w:val="24"/>
          <w:lang w:eastAsia="fr-FR"/>
        </w:rPr>
        <w:t>l’I.M.E..</w:t>
      </w:r>
      <w:proofErr w:type="gramEnd"/>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Les élèves sont transportés gratuitement selon des horaires définis.</w:t>
      </w: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Les élèves sont tenus au respect des règles de discipline dans le véhicule.</w:t>
      </w:r>
    </w:p>
    <w:p w:rsidR="00F7125F" w:rsidRPr="00F7125F" w:rsidRDefault="00F7125F" w:rsidP="00F7125F">
      <w:pPr>
        <w:spacing w:before="0" w:after="0" w:line="240" w:lineRule="auto"/>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jc w:val="center"/>
        <w:rPr>
          <w:rFonts w:ascii="Times New Roman" w:eastAsia="Times New Roman" w:hAnsi="Times New Roman" w:cs="Times New Roman"/>
          <w:b/>
          <w:sz w:val="28"/>
          <w:szCs w:val="28"/>
          <w:lang w:eastAsia="fr-FR"/>
        </w:rPr>
      </w:pPr>
      <w:r w:rsidRPr="00F7125F">
        <w:rPr>
          <w:rFonts w:ascii="Times New Roman" w:eastAsia="Times New Roman" w:hAnsi="Times New Roman" w:cs="Times New Roman"/>
          <w:b/>
          <w:sz w:val="28"/>
          <w:szCs w:val="28"/>
          <w:lang w:eastAsia="fr-FR"/>
        </w:rPr>
        <w:t>Article S 122 – Hébergement</w:t>
      </w:r>
    </w:p>
    <w:p w:rsidR="00F7125F" w:rsidRPr="00F7125F" w:rsidRDefault="00F7125F" w:rsidP="00F7125F">
      <w:pPr>
        <w:spacing w:before="0" w:after="0" w:line="240" w:lineRule="auto"/>
        <w:jc w:val="center"/>
        <w:rPr>
          <w:rFonts w:ascii="Times New Roman" w:eastAsia="Times New Roman" w:hAnsi="Times New Roman" w:cs="Times New Roman"/>
          <w:b/>
          <w:sz w:val="28"/>
          <w:szCs w:val="28"/>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L’établissement est un semi – internat ; il n’assure pas l’hébergement de nuit sauf pendant les transferts.</w:t>
      </w: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center"/>
        <w:rPr>
          <w:rFonts w:ascii="Times New Roman" w:eastAsia="Times New Roman" w:hAnsi="Times New Roman" w:cs="Times New Roman"/>
          <w:b/>
          <w:sz w:val="28"/>
          <w:szCs w:val="28"/>
          <w:lang w:eastAsia="fr-FR"/>
        </w:rPr>
      </w:pPr>
    </w:p>
    <w:p w:rsidR="00F7125F" w:rsidRPr="00F7125F" w:rsidRDefault="00F7125F" w:rsidP="00F7125F">
      <w:pPr>
        <w:spacing w:before="0" w:after="0" w:line="240" w:lineRule="auto"/>
        <w:jc w:val="center"/>
        <w:rPr>
          <w:rFonts w:ascii="Times New Roman" w:eastAsia="Times New Roman" w:hAnsi="Times New Roman" w:cs="Times New Roman"/>
          <w:b/>
          <w:sz w:val="28"/>
          <w:szCs w:val="28"/>
          <w:lang w:eastAsia="fr-FR"/>
        </w:rPr>
      </w:pPr>
      <w:r w:rsidRPr="00F7125F">
        <w:rPr>
          <w:rFonts w:ascii="Times New Roman" w:eastAsia="Times New Roman" w:hAnsi="Times New Roman" w:cs="Times New Roman"/>
          <w:b/>
          <w:sz w:val="28"/>
          <w:szCs w:val="28"/>
          <w:lang w:eastAsia="fr-FR"/>
        </w:rPr>
        <w:t>Article S 123 – Loisirs</w:t>
      </w:r>
    </w:p>
    <w:p w:rsidR="00F7125F" w:rsidRPr="00F7125F" w:rsidRDefault="00F7125F" w:rsidP="00F7125F">
      <w:pPr>
        <w:spacing w:before="0" w:after="0" w:line="240" w:lineRule="auto"/>
        <w:jc w:val="left"/>
        <w:rPr>
          <w:rFonts w:ascii="Times New Roman" w:eastAsia="Times New Roman" w:hAnsi="Times New Roman" w:cs="Times New Roman"/>
          <w:b/>
          <w:sz w:val="28"/>
          <w:szCs w:val="28"/>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Des activités de loisirs peuvent être prévues, notamment pendant les transferts.</w:t>
      </w: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center"/>
        <w:rPr>
          <w:rFonts w:ascii="Times New Roman" w:eastAsia="Times New Roman" w:hAnsi="Times New Roman" w:cs="Times New Roman"/>
          <w:b/>
          <w:sz w:val="28"/>
          <w:szCs w:val="28"/>
          <w:lang w:eastAsia="fr-FR"/>
        </w:rPr>
      </w:pPr>
      <w:r w:rsidRPr="00F7125F">
        <w:rPr>
          <w:rFonts w:ascii="Times New Roman" w:eastAsia="Times New Roman" w:hAnsi="Times New Roman" w:cs="Times New Roman"/>
          <w:b/>
          <w:sz w:val="28"/>
          <w:szCs w:val="28"/>
          <w:lang w:eastAsia="fr-FR"/>
        </w:rPr>
        <w:t xml:space="preserve">Article S 124 - </w:t>
      </w:r>
      <w:smartTag w:uri="urn:schemas-microsoft-com:office:smarttags" w:element="PersonName">
        <w:smartTagPr>
          <w:attr w:name="ProductID" w:val="La Scolarit￩"/>
        </w:smartTagPr>
        <w:r w:rsidRPr="00F7125F">
          <w:rPr>
            <w:rFonts w:ascii="Times New Roman" w:eastAsia="Times New Roman" w:hAnsi="Times New Roman" w:cs="Times New Roman"/>
            <w:b/>
            <w:sz w:val="28"/>
            <w:szCs w:val="28"/>
            <w:lang w:eastAsia="fr-FR"/>
          </w:rPr>
          <w:t>La Scolarité</w:t>
        </w:r>
      </w:smartTag>
    </w:p>
    <w:p w:rsidR="00F7125F" w:rsidRPr="00F7125F" w:rsidRDefault="00F7125F" w:rsidP="00F7125F">
      <w:pPr>
        <w:spacing w:before="0" w:after="0" w:line="240" w:lineRule="auto"/>
        <w:jc w:val="center"/>
        <w:rPr>
          <w:rFonts w:ascii="Times New Roman" w:eastAsia="Times New Roman" w:hAnsi="Times New Roman" w:cs="Times New Roman"/>
          <w:b/>
          <w:sz w:val="28"/>
          <w:szCs w:val="28"/>
          <w:lang w:eastAsia="fr-FR"/>
        </w:rPr>
      </w:pP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Au sein de l’I.M.E. fonctionne une école publique, laïque gratuite et obligatoire.</w:t>
      </w: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Tous les élèves bénéficient d’une scolarité dispensée, soit dans l’une de ses trois classes, soit dans sa CLIS de l’Ecole Primaire d’Hucqueliers.</w:t>
      </w:r>
    </w:p>
    <w:p w:rsidR="00F7125F" w:rsidRPr="00F7125F" w:rsidRDefault="00F7125F" w:rsidP="00F7125F">
      <w:pPr>
        <w:spacing w:before="0" w:after="0" w:line="240" w:lineRule="auto"/>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ind w:left="2832" w:hanging="2832"/>
        <w:jc w:val="center"/>
        <w:rPr>
          <w:rFonts w:ascii="Times New Roman" w:eastAsia="Times New Roman" w:hAnsi="Times New Roman" w:cs="Times New Roman"/>
          <w:b/>
          <w:sz w:val="28"/>
          <w:szCs w:val="28"/>
          <w:lang w:eastAsia="fr-FR"/>
        </w:rPr>
      </w:pPr>
      <w:r w:rsidRPr="00F7125F">
        <w:rPr>
          <w:rFonts w:ascii="Times New Roman" w:eastAsia="Times New Roman" w:hAnsi="Times New Roman" w:cs="Times New Roman"/>
          <w:b/>
          <w:sz w:val="28"/>
          <w:szCs w:val="28"/>
          <w:lang w:eastAsia="fr-FR"/>
        </w:rPr>
        <w:t>Article S 125 - Les soins</w:t>
      </w:r>
    </w:p>
    <w:p w:rsidR="00F7125F" w:rsidRPr="00F7125F" w:rsidRDefault="00F7125F" w:rsidP="00F7125F">
      <w:pPr>
        <w:spacing w:before="0" w:after="0" w:line="240" w:lineRule="auto"/>
        <w:ind w:left="2832" w:hanging="2832"/>
        <w:jc w:val="left"/>
        <w:rPr>
          <w:rFonts w:ascii="Times New Roman" w:eastAsia="Times New Roman" w:hAnsi="Times New Roman" w:cs="Times New Roman"/>
          <w:b/>
          <w:sz w:val="24"/>
          <w:szCs w:val="24"/>
          <w:lang w:eastAsia="fr-FR"/>
        </w:rPr>
      </w:pP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Deux médecins, (un pédopsychiatre et un médecin généraliste) interviennent dans l’I.M.E. et assurent dans leur domaine respectif, le suivi des élèves de l’établissement. Des liaisons peuvent en ce sens être établies selon les pathologies rencontrées avec le médecin de famille et des médecins spécialistes.</w:t>
      </w: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Les élèves peuvent bénéficier, en fonction de leurs besoins et selon les moyens de l’établissement, d’entretiens psychologiques et ou pédopsychiatriques, et de rééducations en orthophonie et ou en psychomotricité.</w:t>
      </w: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 xml:space="preserve">Une infirmière accueille les élèves à l’infirmerie en fonction des besoins des enfants et aussi pour mener quelques actions visant à une bonne hygiène corporelle. </w:t>
      </w:r>
    </w:p>
    <w:p w:rsidR="00F7125F" w:rsidRPr="00F7125F" w:rsidRDefault="00F7125F" w:rsidP="00F7125F">
      <w:pPr>
        <w:spacing w:before="0" w:after="0" w:line="240" w:lineRule="auto"/>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ind w:left="2832" w:hanging="2832"/>
        <w:jc w:val="center"/>
        <w:rPr>
          <w:rFonts w:ascii="Times New Roman" w:eastAsia="Times New Roman" w:hAnsi="Times New Roman" w:cs="Times New Roman"/>
          <w:sz w:val="28"/>
          <w:szCs w:val="28"/>
          <w:lang w:eastAsia="fr-FR"/>
        </w:rPr>
      </w:pPr>
      <w:r w:rsidRPr="00F7125F">
        <w:rPr>
          <w:rFonts w:ascii="Times New Roman" w:eastAsia="Times New Roman" w:hAnsi="Times New Roman" w:cs="Times New Roman"/>
          <w:b/>
          <w:sz w:val="28"/>
          <w:szCs w:val="28"/>
          <w:lang w:eastAsia="fr-FR"/>
        </w:rPr>
        <w:t>Article S 126 - Le Social</w:t>
      </w:r>
    </w:p>
    <w:p w:rsidR="00F7125F" w:rsidRPr="00F7125F" w:rsidRDefault="00F7125F" w:rsidP="00F7125F">
      <w:pPr>
        <w:spacing w:before="0" w:after="0" w:line="240" w:lineRule="auto"/>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L’I.M.E. a une assistante sociale à mi-temps. Elle est une interlocutrice privilégiée entre les familles et l’établissement.</w:t>
      </w:r>
    </w:p>
    <w:p w:rsidR="00F7125F" w:rsidRPr="00F7125F" w:rsidRDefault="00F7125F" w:rsidP="00F7125F">
      <w:pPr>
        <w:spacing w:before="0" w:after="0" w:line="240" w:lineRule="auto"/>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ind w:left="2832" w:hanging="2832"/>
        <w:jc w:val="center"/>
        <w:rPr>
          <w:rFonts w:ascii="Times New Roman" w:eastAsia="Times New Roman" w:hAnsi="Times New Roman" w:cs="Times New Roman"/>
          <w:sz w:val="28"/>
          <w:szCs w:val="28"/>
          <w:lang w:eastAsia="fr-FR"/>
        </w:rPr>
      </w:pPr>
      <w:r w:rsidRPr="00F7125F">
        <w:rPr>
          <w:rFonts w:ascii="Times New Roman" w:eastAsia="Times New Roman" w:hAnsi="Times New Roman" w:cs="Times New Roman"/>
          <w:b/>
          <w:sz w:val="28"/>
          <w:szCs w:val="28"/>
          <w:lang w:eastAsia="fr-FR"/>
        </w:rPr>
        <w:t xml:space="preserve">Article S 127 - </w:t>
      </w:r>
      <w:smartTag w:uri="urn:schemas-microsoft-com:office:smarttags" w:element="PersonName">
        <w:smartTagPr>
          <w:attr w:name="ProductID" w:val="La Restauration"/>
        </w:smartTagPr>
        <w:r w:rsidRPr="00F7125F">
          <w:rPr>
            <w:rFonts w:ascii="Times New Roman" w:eastAsia="Times New Roman" w:hAnsi="Times New Roman" w:cs="Times New Roman"/>
            <w:b/>
            <w:sz w:val="28"/>
            <w:szCs w:val="28"/>
            <w:lang w:eastAsia="fr-FR"/>
          </w:rPr>
          <w:t>La Restauration</w:t>
        </w:r>
      </w:smartTag>
    </w:p>
    <w:p w:rsidR="00F7125F" w:rsidRPr="00F7125F" w:rsidRDefault="00F7125F" w:rsidP="00F7125F">
      <w:pPr>
        <w:spacing w:before="0" w:after="0" w:line="240" w:lineRule="auto"/>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 xml:space="preserve">Tous les élèves bénéficient d’une restauration préparée à l’E.S.A.T. de Parenty ; Cet établissement disposant d’une cuisine centrale. Cependant, les repas des mercredis, des samedis et ceux du mois de juillet sont préparés à l’I.M.E. dans notre cuisine relais. Les repas équilibrés sont servis avec un souci constant du respect des règles d’hygiène et de sécurité. </w:t>
      </w:r>
    </w:p>
    <w:p w:rsidR="00F7125F" w:rsidRPr="00F7125F" w:rsidRDefault="00F7125F" w:rsidP="00F7125F">
      <w:pPr>
        <w:spacing w:before="0" w:after="0" w:line="240" w:lineRule="auto"/>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ind w:left="2832" w:hanging="2832"/>
        <w:jc w:val="center"/>
        <w:rPr>
          <w:rFonts w:ascii="Times New Roman" w:eastAsia="Times New Roman" w:hAnsi="Times New Roman" w:cs="Times New Roman"/>
          <w:sz w:val="28"/>
          <w:szCs w:val="28"/>
          <w:lang w:eastAsia="fr-FR"/>
        </w:rPr>
      </w:pPr>
      <w:r w:rsidRPr="00F7125F">
        <w:rPr>
          <w:rFonts w:ascii="Times New Roman" w:eastAsia="Times New Roman" w:hAnsi="Times New Roman" w:cs="Times New Roman"/>
          <w:b/>
          <w:sz w:val="28"/>
          <w:szCs w:val="28"/>
          <w:lang w:eastAsia="fr-FR"/>
        </w:rPr>
        <w:t>Article S 128 – L’Entretien</w:t>
      </w:r>
    </w:p>
    <w:p w:rsidR="00F7125F" w:rsidRPr="00F7125F" w:rsidRDefault="00F7125F" w:rsidP="00F7125F">
      <w:pPr>
        <w:spacing w:before="0" w:after="0" w:line="240" w:lineRule="auto"/>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 xml:space="preserve">Un personnel entretient les locaux, tant </w:t>
      </w:r>
      <w:proofErr w:type="gramStart"/>
      <w:r w:rsidRPr="00F7125F">
        <w:rPr>
          <w:rFonts w:ascii="Times New Roman" w:eastAsia="Times New Roman" w:hAnsi="Times New Roman" w:cs="Times New Roman"/>
          <w:sz w:val="24"/>
          <w:szCs w:val="24"/>
          <w:lang w:eastAsia="fr-FR"/>
        </w:rPr>
        <w:t>en terme</w:t>
      </w:r>
      <w:proofErr w:type="gramEnd"/>
      <w:r w:rsidRPr="00F7125F">
        <w:rPr>
          <w:rFonts w:ascii="Times New Roman" w:eastAsia="Times New Roman" w:hAnsi="Times New Roman" w:cs="Times New Roman"/>
          <w:sz w:val="24"/>
          <w:szCs w:val="24"/>
          <w:lang w:eastAsia="fr-FR"/>
        </w:rPr>
        <w:t xml:space="preserve"> d’hygiène que de sécurité.</w:t>
      </w:r>
    </w:p>
    <w:p w:rsidR="00F7125F" w:rsidRPr="00F7125F" w:rsidRDefault="00F7125F" w:rsidP="00F7125F">
      <w:pPr>
        <w:spacing w:before="0" w:after="0" w:line="240" w:lineRule="auto"/>
        <w:ind w:left="2832" w:hanging="2832"/>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ind w:left="2832" w:hanging="2832"/>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ind w:left="2832" w:hanging="2832"/>
        <w:jc w:val="center"/>
        <w:rPr>
          <w:rFonts w:ascii="Times New Roman" w:eastAsia="Times New Roman" w:hAnsi="Times New Roman" w:cs="Times New Roman"/>
          <w:sz w:val="32"/>
          <w:szCs w:val="32"/>
          <w:lang w:eastAsia="fr-FR"/>
        </w:rPr>
      </w:pPr>
      <w:proofErr w:type="gramStart"/>
      <w:r w:rsidRPr="00F7125F">
        <w:rPr>
          <w:rFonts w:ascii="Times New Roman" w:eastAsia="Times New Roman" w:hAnsi="Times New Roman" w:cs="Times New Roman"/>
          <w:b/>
          <w:sz w:val="32"/>
          <w:szCs w:val="32"/>
          <w:lang w:eastAsia="fr-FR"/>
        </w:rPr>
        <w:t>ARTICLE  S</w:t>
      </w:r>
      <w:proofErr w:type="gramEnd"/>
      <w:r w:rsidRPr="00F7125F">
        <w:rPr>
          <w:rFonts w:ascii="Times New Roman" w:eastAsia="Times New Roman" w:hAnsi="Times New Roman" w:cs="Times New Roman"/>
          <w:b/>
          <w:sz w:val="32"/>
          <w:szCs w:val="32"/>
          <w:lang w:eastAsia="fr-FR"/>
        </w:rPr>
        <w:t xml:space="preserve"> 13 – </w:t>
      </w:r>
      <w:smartTag w:uri="urn:schemas-microsoft-com:office:smarttags" w:element="PersonName">
        <w:smartTagPr>
          <w:attr w:name="ProductID" w:val="La P￩riode"/>
        </w:smartTagPr>
        <w:r w:rsidRPr="00F7125F">
          <w:rPr>
            <w:rFonts w:ascii="Times New Roman" w:eastAsia="Times New Roman" w:hAnsi="Times New Roman" w:cs="Times New Roman"/>
            <w:b/>
            <w:sz w:val="32"/>
            <w:szCs w:val="32"/>
            <w:lang w:eastAsia="fr-FR"/>
          </w:rPr>
          <w:t>La Période</w:t>
        </w:r>
      </w:smartTag>
      <w:r w:rsidRPr="00F7125F">
        <w:rPr>
          <w:rFonts w:ascii="Times New Roman" w:eastAsia="Times New Roman" w:hAnsi="Times New Roman" w:cs="Times New Roman"/>
          <w:b/>
          <w:sz w:val="32"/>
          <w:szCs w:val="32"/>
          <w:lang w:eastAsia="fr-FR"/>
        </w:rPr>
        <w:t xml:space="preserve"> d’observation </w:t>
      </w:r>
    </w:p>
    <w:p w:rsidR="00F7125F" w:rsidRPr="00F7125F" w:rsidRDefault="00F7125F" w:rsidP="00F7125F">
      <w:pPr>
        <w:spacing w:before="0" w:after="0" w:line="240" w:lineRule="auto"/>
        <w:ind w:left="2832" w:hanging="2832"/>
        <w:jc w:val="center"/>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ind w:left="2832" w:hanging="2832"/>
        <w:jc w:val="center"/>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Pendant les six mois qui suivent l’admission, il sera procédé par l’établissement à une période d’observation. Cette période a pour but de permettre d’adapter toutes les prestations délivrées par l’établissement à l’élève.</w:t>
      </w: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Durant cette période, en référence au projet d’établissement, l’équipe professionnelle recueillera les attentes et propositions de nature à permettre une élaboration conjointe du projet personnalisé de l’élève. Elle pourra faire appel à des coopérations externes.</w:t>
      </w:r>
    </w:p>
    <w:p w:rsidR="00F7125F" w:rsidRPr="00F7125F" w:rsidRDefault="00F7125F" w:rsidP="00F7125F">
      <w:pPr>
        <w:spacing w:before="0" w:after="0" w:line="240" w:lineRule="auto"/>
        <w:ind w:left="2832" w:hanging="2832"/>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ind w:left="2832" w:hanging="2832"/>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ind w:left="2832" w:hanging="2832"/>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ind w:left="2832" w:hanging="2832"/>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ind w:left="2832" w:hanging="2832"/>
        <w:jc w:val="center"/>
        <w:rPr>
          <w:rFonts w:ascii="Times New Roman" w:eastAsia="Times New Roman" w:hAnsi="Times New Roman" w:cs="Times New Roman"/>
          <w:b/>
          <w:sz w:val="32"/>
          <w:szCs w:val="32"/>
          <w:lang w:eastAsia="fr-FR"/>
        </w:rPr>
      </w:pPr>
      <w:proofErr w:type="gramStart"/>
      <w:r w:rsidRPr="00F7125F">
        <w:rPr>
          <w:rFonts w:ascii="Times New Roman" w:eastAsia="Times New Roman" w:hAnsi="Times New Roman" w:cs="Times New Roman"/>
          <w:b/>
          <w:sz w:val="32"/>
          <w:szCs w:val="32"/>
          <w:lang w:eastAsia="fr-FR"/>
        </w:rPr>
        <w:t>ARTICLE  S</w:t>
      </w:r>
      <w:proofErr w:type="gramEnd"/>
      <w:r w:rsidRPr="00F7125F">
        <w:rPr>
          <w:rFonts w:ascii="Times New Roman" w:eastAsia="Times New Roman" w:hAnsi="Times New Roman" w:cs="Times New Roman"/>
          <w:b/>
          <w:sz w:val="32"/>
          <w:szCs w:val="32"/>
          <w:lang w:eastAsia="fr-FR"/>
        </w:rPr>
        <w:t xml:space="preserve"> 14 – Le Projet personnalisé de l’Elève </w:t>
      </w:r>
    </w:p>
    <w:p w:rsidR="00F7125F" w:rsidRPr="00F7125F" w:rsidRDefault="00F7125F" w:rsidP="00F7125F">
      <w:pPr>
        <w:spacing w:before="0" w:after="0" w:line="240" w:lineRule="auto"/>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A l’issue de la période d’observation, il est établi un projet personnalisé de prise en charge précisant les objectifs et les prestations de différentes natures adaptées à l’élève.</w:t>
      </w: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Le projet personnalisé précise les besoins de l’élève auxquels l’équipe pluridisciplinaire doit répondre. Chacun des professionnels concernés s’engage ensuite à mettre en œuvre des actions conformément aux besoins définis.</w:t>
      </w:r>
    </w:p>
    <w:p w:rsidR="00F7125F" w:rsidRPr="00F7125F" w:rsidRDefault="00F7125F" w:rsidP="00F7125F">
      <w:pPr>
        <w:spacing w:before="0" w:after="0" w:line="240" w:lineRule="auto"/>
        <w:ind w:left="2832" w:hanging="2832"/>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ind w:left="2832" w:hanging="2832"/>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ind w:left="2832" w:hanging="2832"/>
        <w:jc w:val="center"/>
        <w:rPr>
          <w:rFonts w:ascii="Times New Roman" w:eastAsia="Times New Roman" w:hAnsi="Times New Roman" w:cs="Times New Roman"/>
          <w:b/>
          <w:sz w:val="32"/>
          <w:szCs w:val="32"/>
          <w:lang w:eastAsia="fr-FR"/>
        </w:rPr>
      </w:pPr>
      <w:proofErr w:type="gramStart"/>
      <w:r w:rsidRPr="00F7125F">
        <w:rPr>
          <w:rFonts w:ascii="Times New Roman" w:eastAsia="Times New Roman" w:hAnsi="Times New Roman" w:cs="Times New Roman"/>
          <w:b/>
          <w:sz w:val="32"/>
          <w:szCs w:val="32"/>
          <w:lang w:eastAsia="fr-FR"/>
        </w:rPr>
        <w:t>ARTICLE  S</w:t>
      </w:r>
      <w:proofErr w:type="gramEnd"/>
      <w:r w:rsidRPr="00F7125F">
        <w:rPr>
          <w:rFonts w:ascii="Times New Roman" w:eastAsia="Times New Roman" w:hAnsi="Times New Roman" w:cs="Times New Roman"/>
          <w:b/>
          <w:sz w:val="32"/>
          <w:szCs w:val="32"/>
          <w:lang w:eastAsia="fr-FR"/>
        </w:rPr>
        <w:t xml:space="preserve"> 15 - Engagement de l’Elève</w:t>
      </w:r>
    </w:p>
    <w:p w:rsidR="00F7125F" w:rsidRPr="00F7125F" w:rsidRDefault="00F7125F" w:rsidP="00F7125F">
      <w:pPr>
        <w:spacing w:before="0" w:after="0" w:line="240" w:lineRule="auto"/>
        <w:jc w:val="left"/>
        <w:rPr>
          <w:rFonts w:ascii="Times New Roman" w:eastAsia="Times New Roman" w:hAnsi="Times New Roman" w:cs="Times New Roman"/>
          <w:b/>
          <w:sz w:val="32"/>
          <w:szCs w:val="32"/>
          <w:lang w:eastAsia="fr-FR"/>
        </w:rPr>
      </w:pP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L’élève s’engage à participer, selon ses possibilités et dans le cadre d’une prise en charge adaptée, aux activités proposées dans le cadre du projet d’établissement.</w:t>
      </w:r>
    </w:p>
    <w:p w:rsidR="00F7125F" w:rsidRPr="00F7125F" w:rsidRDefault="00F7125F" w:rsidP="00F7125F">
      <w:pPr>
        <w:spacing w:before="0" w:after="0" w:line="240" w:lineRule="auto"/>
        <w:ind w:firstLine="3"/>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L’élève accepte d’être accompagné par un ou plusieurs référents tout au long de son accueil au sein de l’établissement.</w:t>
      </w:r>
    </w:p>
    <w:p w:rsidR="00F7125F" w:rsidRPr="00F7125F" w:rsidRDefault="00F7125F" w:rsidP="00F7125F">
      <w:pPr>
        <w:spacing w:before="0" w:after="0" w:line="240" w:lineRule="auto"/>
        <w:ind w:left="2832" w:hanging="2832"/>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L’élève accepte le principe de l’évaluation notamment celle de ses acquis et de ses besoins.</w:t>
      </w:r>
    </w:p>
    <w:p w:rsidR="00F7125F" w:rsidRPr="00F7125F" w:rsidRDefault="00F7125F" w:rsidP="00F7125F">
      <w:pPr>
        <w:spacing w:before="0" w:after="0" w:line="240" w:lineRule="auto"/>
        <w:ind w:firstLine="3"/>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lastRenderedPageBreak/>
        <w:t>L’élève accepte les règles énoncées par le Règlement de Fonctionnement et s’engage à les respecter. Il reconnaît en avoir pris connaissance.</w:t>
      </w:r>
    </w:p>
    <w:p w:rsidR="00F7125F" w:rsidRPr="00F7125F" w:rsidRDefault="00F7125F" w:rsidP="00F7125F">
      <w:pPr>
        <w:spacing w:before="0" w:after="0" w:line="240" w:lineRule="auto"/>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jc w:val="center"/>
        <w:rPr>
          <w:rFonts w:ascii="Times New Roman" w:eastAsia="Times New Roman" w:hAnsi="Times New Roman" w:cs="Times New Roman"/>
          <w:b/>
          <w:sz w:val="32"/>
          <w:szCs w:val="32"/>
          <w:u w:val="single"/>
          <w:lang w:eastAsia="fr-FR"/>
        </w:rPr>
      </w:pPr>
      <w:r w:rsidRPr="00F7125F">
        <w:rPr>
          <w:rFonts w:ascii="Times New Roman" w:eastAsia="Times New Roman" w:hAnsi="Times New Roman" w:cs="Times New Roman"/>
          <w:b/>
          <w:sz w:val="32"/>
          <w:szCs w:val="32"/>
          <w:u w:val="single"/>
          <w:lang w:eastAsia="fr-FR"/>
        </w:rPr>
        <w:t xml:space="preserve">ARTICLE S 2 – LES CONDITIONS DE SEJOUR, ET </w:t>
      </w:r>
      <w:proofErr w:type="gramStart"/>
      <w:r w:rsidRPr="00F7125F">
        <w:rPr>
          <w:rFonts w:ascii="Times New Roman" w:eastAsia="Times New Roman" w:hAnsi="Times New Roman" w:cs="Times New Roman"/>
          <w:b/>
          <w:sz w:val="32"/>
          <w:szCs w:val="32"/>
          <w:u w:val="single"/>
          <w:lang w:eastAsia="fr-FR"/>
        </w:rPr>
        <w:t>D’INTERVENTION  A</w:t>
      </w:r>
      <w:proofErr w:type="gramEnd"/>
      <w:r w:rsidRPr="00F7125F">
        <w:rPr>
          <w:rFonts w:ascii="Times New Roman" w:eastAsia="Times New Roman" w:hAnsi="Times New Roman" w:cs="Times New Roman"/>
          <w:b/>
          <w:sz w:val="32"/>
          <w:szCs w:val="32"/>
          <w:u w:val="single"/>
          <w:lang w:eastAsia="fr-FR"/>
        </w:rPr>
        <w:t xml:space="preserve"> DOMICILE</w:t>
      </w:r>
    </w:p>
    <w:p w:rsidR="00F7125F" w:rsidRPr="00F7125F" w:rsidRDefault="00F7125F" w:rsidP="00F7125F">
      <w:pPr>
        <w:spacing w:before="0" w:after="0" w:line="240" w:lineRule="auto"/>
        <w:jc w:val="left"/>
        <w:rPr>
          <w:rFonts w:ascii="Times New Roman" w:eastAsia="Times New Roman" w:hAnsi="Times New Roman" w:cs="Times New Roman"/>
          <w:sz w:val="24"/>
          <w:szCs w:val="24"/>
          <w:lang w:eastAsia="fr-FR"/>
        </w:rPr>
      </w:pPr>
    </w:p>
    <w:p w:rsidR="00F7125F" w:rsidRPr="00F7125F" w:rsidRDefault="00F7125F" w:rsidP="00F7125F">
      <w:pPr>
        <w:spacing w:before="0" w:after="0" w:line="240" w:lineRule="auto"/>
        <w:jc w:val="left"/>
        <w:rPr>
          <w:rFonts w:ascii="Onyx" w:eastAsia="Times New Roman" w:hAnsi="Onyx" w:cs="Times New Roman"/>
          <w:sz w:val="24"/>
          <w:szCs w:val="24"/>
          <w:lang w:eastAsia="fr-FR"/>
        </w:rPr>
      </w:pPr>
    </w:p>
    <w:p w:rsidR="00F7125F" w:rsidRPr="00F7125F" w:rsidRDefault="00F7125F" w:rsidP="00F7125F">
      <w:pPr>
        <w:spacing w:before="0" w:after="0" w:line="240" w:lineRule="auto"/>
        <w:ind w:left="2832" w:hanging="2832"/>
        <w:jc w:val="center"/>
        <w:rPr>
          <w:rFonts w:ascii="Times New Roman" w:eastAsia="Times New Roman" w:hAnsi="Times New Roman" w:cs="Times New Roman"/>
          <w:b/>
          <w:sz w:val="32"/>
          <w:szCs w:val="32"/>
          <w:lang w:eastAsia="fr-FR"/>
        </w:rPr>
      </w:pPr>
      <w:r w:rsidRPr="00F7125F">
        <w:rPr>
          <w:rFonts w:ascii="Times New Roman" w:eastAsia="Times New Roman" w:hAnsi="Times New Roman" w:cs="Times New Roman"/>
          <w:b/>
          <w:sz w:val="32"/>
          <w:szCs w:val="32"/>
          <w:lang w:eastAsia="fr-FR"/>
        </w:rPr>
        <w:t>ARTICLE S 21 - Conditions d’admission</w:t>
      </w:r>
    </w:p>
    <w:p w:rsidR="00F7125F" w:rsidRPr="00F7125F" w:rsidRDefault="00F7125F" w:rsidP="00F7125F">
      <w:pPr>
        <w:spacing w:before="0" w:after="0" w:line="240" w:lineRule="auto"/>
        <w:ind w:left="2832"/>
        <w:jc w:val="left"/>
        <w:rPr>
          <w:rFonts w:ascii="Times New Roman" w:eastAsia="Times New Roman" w:hAnsi="Times New Roman" w:cs="Times New Roman"/>
          <w:b/>
          <w:sz w:val="24"/>
          <w:szCs w:val="24"/>
          <w:lang w:eastAsia="fr-FR"/>
        </w:rPr>
      </w:pP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L’admission est prononcée selon les modalités énoncées dans le Règlement de Fonctionnement de l’Etablissement aux articles F 121-</w:t>
      </w:r>
      <w:smartTag w:uri="urn:schemas-microsoft-com:office:smarttags" w:element="metricconverter">
        <w:smartTagPr>
          <w:attr w:name="ProductID" w:val="1, F"/>
        </w:smartTagPr>
        <w:r w:rsidRPr="00F7125F">
          <w:rPr>
            <w:rFonts w:ascii="Times New Roman" w:eastAsia="Times New Roman" w:hAnsi="Times New Roman" w:cs="Times New Roman"/>
            <w:sz w:val="24"/>
            <w:szCs w:val="24"/>
            <w:lang w:eastAsia="fr-FR"/>
          </w:rPr>
          <w:t>1, F</w:t>
        </w:r>
      </w:smartTag>
      <w:r w:rsidRPr="00F7125F">
        <w:rPr>
          <w:rFonts w:ascii="Times New Roman" w:eastAsia="Times New Roman" w:hAnsi="Times New Roman" w:cs="Times New Roman"/>
          <w:sz w:val="24"/>
          <w:szCs w:val="24"/>
          <w:lang w:eastAsia="fr-FR"/>
        </w:rPr>
        <w:t xml:space="preserve"> 121-</w:t>
      </w:r>
      <w:smartTag w:uri="urn:schemas-microsoft-com:office:smarttags" w:element="metricconverter">
        <w:smartTagPr>
          <w:attr w:name="ProductID" w:val="2, F"/>
        </w:smartTagPr>
        <w:r w:rsidRPr="00F7125F">
          <w:rPr>
            <w:rFonts w:ascii="Times New Roman" w:eastAsia="Times New Roman" w:hAnsi="Times New Roman" w:cs="Times New Roman"/>
            <w:sz w:val="24"/>
            <w:szCs w:val="24"/>
            <w:lang w:eastAsia="fr-FR"/>
          </w:rPr>
          <w:t>2, F</w:t>
        </w:r>
      </w:smartTag>
      <w:r w:rsidRPr="00F7125F">
        <w:rPr>
          <w:rFonts w:ascii="Times New Roman" w:eastAsia="Times New Roman" w:hAnsi="Times New Roman" w:cs="Times New Roman"/>
          <w:sz w:val="24"/>
          <w:szCs w:val="24"/>
          <w:lang w:eastAsia="fr-FR"/>
        </w:rPr>
        <w:t xml:space="preserve"> 121-3 cités ci-après : </w:t>
      </w:r>
    </w:p>
    <w:p w:rsidR="00F7125F" w:rsidRPr="00F7125F" w:rsidRDefault="00F7125F" w:rsidP="00F7125F">
      <w:pPr>
        <w:spacing w:before="0" w:after="0" w:line="240" w:lineRule="auto"/>
        <w:rPr>
          <w:rFonts w:ascii="Times New Roman" w:eastAsia="Times New Roman" w:hAnsi="Times New Roman" w:cs="Times New Roman"/>
          <w:b/>
          <w:sz w:val="24"/>
          <w:szCs w:val="24"/>
          <w:lang w:eastAsia="fr-FR"/>
        </w:rPr>
      </w:pPr>
      <w:r w:rsidRPr="00F7125F">
        <w:rPr>
          <w:rFonts w:ascii="Times New Roman" w:eastAsia="Times New Roman" w:hAnsi="Times New Roman" w:cs="Times New Roman"/>
          <w:b/>
          <w:sz w:val="24"/>
          <w:szCs w:val="24"/>
          <w:lang w:eastAsia="fr-FR"/>
        </w:rPr>
        <w:tab/>
      </w:r>
    </w:p>
    <w:p w:rsidR="00F7125F" w:rsidRPr="00F7125F" w:rsidRDefault="00F7125F" w:rsidP="00F7125F">
      <w:pPr>
        <w:spacing w:before="0" w:after="0" w:line="240" w:lineRule="auto"/>
        <w:rPr>
          <w:rFonts w:ascii="Times New Roman" w:eastAsia="Times New Roman" w:hAnsi="Times New Roman" w:cs="Times New Roman"/>
          <w:b/>
          <w:sz w:val="22"/>
          <w:szCs w:val="20"/>
          <w:lang w:eastAsia="fr-FR"/>
        </w:rPr>
      </w:pPr>
      <w:r w:rsidRPr="00F7125F">
        <w:rPr>
          <w:rFonts w:ascii="Times New Roman" w:eastAsia="Times New Roman" w:hAnsi="Times New Roman" w:cs="Times New Roman"/>
          <w:b/>
          <w:sz w:val="22"/>
          <w:szCs w:val="20"/>
          <w:lang w:eastAsia="fr-FR"/>
        </w:rPr>
        <w:t xml:space="preserve"> Article F 121-1. Admission</w:t>
      </w:r>
    </w:p>
    <w:p w:rsidR="00F7125F" w:rsidRPr="00F7125F" w:rsidRDefault="00F7125F" w:rsidP="00F7125F">
      <w:pPr>
        <w:spacing w:before="0" w:after="0" w:line="240" w:lineRule="auto"/>
        <w:rPr>
          <w:rFonts w:ascii="Times New Roman" w:eastAsia="Times New Roman" w:hAnsi="Times New Roman" w:cs="Times New Roman"/>
          <w:sz w:val="22"/>
          <w:szCs w:val="20"/>
          <w:lang w:eastAsia="fr-FR"/>
        </w:rPr>
      </w:pPr>
      <w:r w:rsidRPr="00F7125F">
        <w:rPr>
          <w:rFonts w:ascii="Times New Roman" w:eastAsia="Times New Roman" w:hAnsi="Times New Roman" w:cs="Times New Roman"/>
          <w:sz w:val="22"/>
          <w:szCs w:val="20"/>
          <w:lang w:eastAsia="fr-FR"/>
        </w:rPr>
        <w:t xml:space="preserve"> L'admission est prononcée par le directeur conformément aux textes en vigueur régissant l'établissement et conformément à son agrément.</w:t>
      </w:r>
    </w:p>
    <w:p w:rsidR="00F7125F" w:rsidRPr="00F7125F" w:rsidRDefault="00F7125F" w:rsidP="00F7125F">
      <w:pPr>
        <w:spacing w:before="0" w:after="0" w:line="240" w:lineRule="auto"/>
        <w:rPr>
          <w:rFonts w:ascii="Times New Roman" w:eastAsia="Times New Roman" w:hAnsi="Times New Roman" w:cs="Times New Roman"/>
          <w:sz w:val="22"/>
          <w:szCs w:val="20"/>
          <w:lang w:eastAsia="fr-FR"/>
        </w:rPr>
      </w:pPr>
    </w:p>
    <w:p w:rsidR="00F7125F" w:rsidRPr="00F7125F" w:rsidRDefault="00F7125F" w:rsidP="00F7125F">
      <w:pPr>
        <w:spacing w:before="0" w:after="0" w:line="240" w:lineRule="auto"/>
        <w:rPr>
          <w:rFonts w:ascii="Times New Roman" w:eastAsia="Times New Roman" w:hAnsi="Times New Roman" w:cs="Times New Roman"/>
          <w:b/>
          <w:sz w:val="22"/>
          <w:szCs w:val="20"/>
          <w:lang w:eastAsia="fr-FR"/>
        </w:rPr>
      </w:pPr>
      <w:r w:rsidRPr="00F7125F">
        <w:rPr>
          <w:rFonts w:ascii="Times New Roman" w:eastAsia="Times New Roman" w:hAnsi="Times New Roman" w:cs="Times New Roman"/>
          <w:b/>
          <w:sz w:val="22"/>
          <w:szCs w:val="20"/>
          <w:lang w:eastAsia="fr-FR"/>
        </w:rPr>
        <w:t xml:space="preserve"> Article F 121-2. Procédure d'admission</w:t>
      </w:r>
    </w:p>
    <w:p w:rsidR="00F7125F" w:rsidRPr="00F7125F" w:rsidRDefault="00F7125F" w:rsidP="00F7125F">
      <w:pPr>
        <w:spacing w:before="0" w:after="0" w:line="240" w:lineRule="auto"/>
        <w:rPr>
          <w:rFonts w:ascii="Times New Roman" w:eastAsia="Times New Roman" w:hAnsi="Times New Roman" w:cs="Times New Roman"/>
          <w:sz w:val="22"/>
          <w:szCs w:val="20"/>
          <w:lang w:eastAsia="fr-FR"/>
        </w:rPr>
      </w:pPr>
      <w:r w:rsidRPr="00F7125F">
        <w:rPr>
          <w:rFonts w:ascii="Times New Roman" w:eastAsia="Times New Roman" w:hAnsi="Times New Roman" w:cs="Times New Roman"/>
          <w:sz w:val="22"/>
          <w:szCs w:val="20"/>
          <w:lang w:eastAsia="fr-FR"/>
        </w:rPr>
        <w:t xml:space="preserve"> L’admission dans l'établissement est consécutive à la décision de </w:t>
      </w:r>
      <w:smartTag w:uri="urn:schemas-microsoft-com:office:smarttags" w:element="PersonName">
        <w:smartTagPr>
          <w:attr w:name="ProductID" w:val="la CDAPH."/>
        </w:smartTagPr>
        <w:r w:rsidRPr="00F7125F">
          <w:rPr>
            <w:rFonts w:ascii="Times New Roman" w:eastAsia="Times New Roman" w:hAnsi="Times New Roman" w:cs="Times New Roman"/>
            <w:sz w:val="22"/>
            <w:szCs w:val="20"/>
            <w:lang w:eastAsia="fr-FR"/>
          </w:rPr>
          <w:t>la CDAPH.</w:t>
        </w:r>
      </w:smartTag>
    </w:p>
    <w:p w:rsidR="00F7125F" w:rsidRPr="00F7125F" w:rsidRDefault="00F7125F" w:rsidP="00F7125F">
      <w:pPr>
        <w:spacing w:before="0" w:after="0" w:line="240" w:lineRule="auto"/>
        <w:rPr>
          <w:rFonts w:ascii="Times New Roman" w:eastAsia="Times New Roman" w:hAnsi="Times New Roman" w:cs="Times New Roman"/>
          <w:sz w:val="24"/>
          <w:szCs w:val="20"/>
          <w:lang w:eastAsia="fr-FR"/>
        </w:rPr>
      </w:pPr>
    </w:p>
    <w:p w:rsidR="00F7125F" w:rsidRPr="00F7125F" w:rsidRDefault="00F7125F" w:rsidP="00F7125F">
      <w:pPr>
        <w:spacing w:before="0" w:after="0" w:line="240" w:lineRule="auto"/>
        <w:rPr>
          <w:rFonts w:ascii="Times New Roman" w:eastAsia="Times New Roman" w:hAnsi="Times New Roman" w:cs="Times New Roman"/>
          <w:b/>
          <w:sz w:val="22"/>
          <w:szCs w:val="20"/>
          <w:lang w:eastAsia="fr-FR"/>
        </w:rPr>
      </w:pPr>
      <w:r w:rsidRPr="00F7125F">
        <w:rPr>
          <w:rFonts w:ascii="Times New Roman" w:eastAsia="Times New Roman" w:hAnsi="Times New Roman" w:cs="Times New Roman"/>
          <w:sz w:val="24"/>
          <w:szCs w:val="20"/>
          <w:lang w:eastAsia="fr-FR"/>
        </w:rPr>
        <w:t xml:space="preserve"> </w:t>
      </w:r>
      <w:r w:rsidRPr="00F7125F">
        <w:rPr>
          <w:rFonts w:ascii="Times New Roman" w:eastAsia="Times New Roman" w:hAnsi="Times New Roman" w:cs="Times New Roman"/>
          <w:b/>
          <w:sz w:val="22"/>
          <w:szCs w:val="20"/>
          <w:lang w:eastAsia="fr-FR"/>
        </w:rPr>
        <w:t>Article F 121-3. Documents à fournir</w:t>
      </w:r>
    </w:p>
    <w:p w:rsidR="00F7125F" w:rsidRPr="00F7125F" w:rsidRDefault="00F7125F" w:rsidP="00F7125F">
      <w:pPr>
        <w:spacing w:before="0" w:after="0" w:line="240" w:lineRule="auto"/>
        <w:rPr>
          <w:rFonts w:ascii="Times New Roman" w:eastAsia="Times New Roman" w:hAnsi="Times New Roman" w:cs="Times New Roman"/>
          <w:sz w:val="22"/>
          <w:szCs w:val="20"/>
          <w:lang w:eastAsia="fr-FR"/>
        </w:rPr>
      </w:pPr>
      <w:r w:rsidRPr="00F7125F">
        <w:rPr>
          <w:rFonts w:ascii="Times New Roman" w:eastAsia="Times New Roman" w:hAnsi="Times New Roman" w:cs="Times New Roman"/>
          <w:sz w:val="22"/>
          <w:szCs w:val="20"/>
          <w:lang w:eastAsia="fr-FR"/>
        </w:rPr>
        <w:t xml:space="preserve"> L’Etablissement constitue pour chaque enfant, dans le respect des règles de droit régissant le secret professionnel et la conservation des documents, un dossier comportant : </w:t>
      </w:r>
    </w:p>
    <w:p w:rsidR="00F7125F" w:rsidRPr="00F7125F" w:rsidRDefault="00F7125F" w:rsidP="00F7125F">
      <w:pPr>
        <w:spacing w:before="0" w:after="0" w:line="240" w:lineRule="auto"/>
        <w:ind w:left="708" w:firstLine="708"/>
        <w:rPr>
          <w:rFonts w:ascii="Times New Roman" w:eastAsia="Times New Roman" w:hAnsi="Times New Roman" w:cs="Times New Roman"/>
          <w:sz w:val="22"/>
          <w:szCs w:val="20"/>
          <w:lang w:eastAsia="fr-FR"/>
        </w:rPr>
      </w:pPr>
      <w:r w:rsidRPr="00F7125F">
        <w:rPr>
          <w:rFonts w:ascii="Times New Roman" w:eastAsia="Times New Roman" w:hAnsi="Times New Roman" w:cs="Times New Roman"/>
          <w:sz w:val="22"/>
          <w:lang w:eastAsia="fr-FR"/>
        </w:rPr>
        <w:t xml:space="preserve"> -    Des renseignements familiaux</w:t>
      </w:r>
    </w:p>
    <w:p w:rsidR="00F7125F" w:rsidRPr="00F7125F" w:rsidRDefault="00F7125F" w:rsidP="00F7125F">
      <w:pPr>
        <w:spacing w:before="0" w:after="0" w:line="240" w:lineRule="auto"/>
        <w:ind w:left="708" w:firstLine="708"/>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 xml:space="preserve"> - Une fiche « urgence ». Ces renseignements sont indispensables en cas                                     d’accident ou de maladie grave.</w:t>
      </w:r>
    </w:p>
    <w:p w:rsidR="00F7125F" w:rsidRPr="00F7125F" w:rsidRDefault="00F7125F" w:rsidP="00F7125F">
      <w:pPr>
        <w:spacing w:before="0" w:after="0" w:line="240" w:lineRule="auto"/>
        <w:ind w:left="708" w:firstLine="708"/>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 xml:space="preserve"> -    Une fiche « déclaration d’autorité parentale.</w:t>
      </w:r>
    </w:p>
    <w:p w:rsidR="00F7125F" w:rsidRPr="00F7125F" w:rsidRDefault="00F7125F" w:rsidP="00F7125F">
      <w:pPr>
        <w:spacing w:before="0" w:after="0" w:line="240" w:lineRule="auto"/>
        <w:ind w:left="708" w:firstLine="708"/>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 xml:space="preserve"> -    Une fiche « points de montée et de descente pour le transport »</w:t>
      </w:r>
    </w:p>
    <w:p w:rsidR="00F7125F" w:rsidRPr="00F7125F" w:rsidRDefault="00F7125F" w:rsidP="00F7125F">
      <w:pPr>
        <w:spacing w:before="0" w:after="0" w:line="240" w:lineRule="auto"/>
        <w:ind w:left="708" w:firstLine="708"/>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 xml:space="preserve"> -   Une fiche « autorisation de transport autre que ceux de l’établissement »</w:t>
      </w:r>
    </w:p>
    <w:p w:rsidR="00F7125F" w:rsidRPr="00F7125F" w:rsidRDefault="00F7125F" w:rsidP="00F7125F">
      <w:pPr>
        <w:spacing w:before="0" w:after="0" w:line="240" w:lineRule="auto"/>
        <w:ind w:left="708" w:firstLine="708"/>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 xml:space="preserve"> -   Une fiche « autorisation exceptionnelle de sortie de l’Etablissement »</w:t>
      </w:r>
    </w:p>
    <w:p w:rsidR="00F7125F" w:rsidRPr="00F7125F" w:rsidRDefault="00F7125F" w:rsidP="00F7125F">
      <w:pPr>
        <w:spacing w:before="0" w:after="0" w:line="240" w:lineRule="auto"/>
        <w:ind w:left="708" w:firstLine="708"/>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 xml:space="preserve"> - Une fiche « autorisation de sorties occasionnelles sans dépassement des horaires                                  journaliers habituel de prise en charge </w:t>
      </w:r>
      <w:proofErr w:type="gramStart"/>
      <w:r w:rsidRPr="00F7125F">
        <w:rPr>
          <w:rFonts w:ascii="Times New Roman" w:eastAsia="Times New Roman" w:hAnsi="Times New Roman" w:cs="Times New Roman"/>
          <w:sz w:val="22"/>
          <w:lang w:eastAsia="fr-FR"/>
        </w:rPr>
        <w:t>»  (</w:t>
      </w:r>
      <w:proofErr w:type="gramEnd"/>
      <w:r w:rsidRPr="00F7125F">
        <w:rPr>
          <w:rFonts w:ascii="Times New Roman" w:eastAsia="Times New Roman" w:hAnsi="Times New Roman" w:cs="Times New Roman"/>
          <w:sz w:val="22"/>
          <w:lang w:eastAsia="fr-FR"/>
        </w:rPr>
        <w:t>autorisation valable pour l’année scolaire.</w:t>
      </w:r>
    </w:p>
    <w:p w:rsidR="00F7125F" w:rsidRPr="00F7125F" w:rsidRDefault="00F7125F" w:rsidP="00F7125F">
      <w:pPr>
        <w:spacing w:before="0" w:after="0" w:line="240" w:lineRule="auto"/>
        <w:ind w:left="708" w:firstLine="708"/>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 xml:space="preserve"> -   Une fiche « port de lunettes »</w:t>
      </w:r>
    </w:p>
    <w:p w:rsidR="00F7125F" w:rsidRPr="00F7125F" w:rsidRDefault="00F7125F" w:rsidP="00F7125F">
      <w:pPr>
        <w:spacing w:before="0" w:after="0" w:line="240" w:lineRule="auto"/>
        <w:ind w:left="1416"/>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 xml:space="preserve"> - Une fiche « autorisation parentale pour l’utilisation de l’image d’un élève mineur »                            -    Une demande d’assurance</w:t>
      </w:r>
    </w:p>
    <w:p w:rsidR="00F7125F" w:rsidRPr="00F7125F" w:rsidRDefault="00F7125F" w:rsidP="00F7125F">
      <w:pPr>
        <w:spacing w:before="0" w:after="0" w:line="240" w:lineRule="auto"/>
        <w:ind w:left="1416"/>
        <w:rPr>
          <w:rFonts w:ascii="Times New Roman" w:eastAsia="Times New Roman" w:hAnsi="Times New Roman" w:cs="Times New Roman"/>
          <w:sz w:val="22"/>
          <w:szCs w:val="20"/>
          <w:lang w:eastAsia="fr-FR"/>
        </w:rPr>
      </w:pPr>
      <w:r w:rsidRPr="00F7125F">
        <w:rPr>
          <w:rFonts w:ascii="Times New Roman" w:eastAsia="Times New Roman" w:hAnsi="Times New Roman" w:cs="Times New Roman"/>
          <w:sz w:val="22"/>
          <w:szCs w:val="20"/>
          <w:lang w:eastAsia="fr-FR"/>
        </w:rPr>
        <w:t xml:space="preserve"> -    Tout autre document jugé utile pour la bonne prise en charge de l’élève. </w:t>
      </w:r>
    </w:p>
    <w:p w:rsidR="00F7125F" w:rsidRPr="00F7125F" w:rsidRDefault="00F7125F" w:rsidP="00F7125F">
      <w:pPr>
        <w:spacing w:before="0" w:after="0" w:line="240" w:lineRule="auto"/>
        <w:ind w:left="1416"/>
        <w:rPr>
          <w:rFonts w:ascii="Times New Roman" w:eastAsia="Times New Roman" w:hAnsi="Times New Roman" w:cs="Times New Roman"/>
          <w:sz w:val="22"/>
          <w:szCs w:val="20"/>
          <w:lang w:eastAsia="fr-FR"/>
        </w:rPr>
      </w:pPr>
      <w:r w:rsidRPr="00F7125F">
        <w:rPr>
          <w:rFonts w:ascii="Times New Roman" w:eastAsia="Times New Roman" w:hAnsi="Times New Roman" w:cs="Times New Roman"/>
          <w:sz w:val="22"/>
          <w:szCs w:val="20"/>
          <w:lang w:eastAsia="fr-FR"/>
        </w:rPr>
        <w:t>D’autres documents sont demandés à la famille par le médecin généraliste ou l’infirmière de l’établissement en vue de la constitution d’un dossier médical.</w:t>
      </w:r>
    </w:p>
    <w:p w:rsidR="00F7125F" w:rsidRPr="00F7125F" w:rsidRDefault="00F7125F" w:rsidP="00F7125F">
      <w:pPr>
        <w:spacing w:before="0" w:after="0" w:line="240" w:lineRule="auto"/>
        <w:ind w:left="708"/>
        <w:rPr>
          <w:rFonts w:ascii="Times New Roman" w:eastAsia="Times New Roman" w:hAnsi="Times New Roman" w:cs="Times New Roman"/>
          <w:sz w:val="22"/>
          <w:szCs w:val="20"/>
          <w:lang w:eastAsia="fr-FR"/>
        </w:rPr>
      </w:pPr>
    </w:p>
    <w:p w:rsidR="00F7125F" w:rsidRPr="00F7125F" w:rsidRDefault="00F7125F" w:rsidP="00F7125F">
      <w:pPr>
        <w:spacing w:before="0" w:after="0" w:line="240" w:lineRule="auto"/>
        <w:rPr>
          <w:rFonts w:ascii="Times New Roman" w:eastAsia="Times New Roman" w:hAnsi="Times New Roman" w:cs="Times New Roman"/>
          <w:sz w:val="22"/>
          <w:szCs w:val="20"/>
          <w:lang w:eastAsia="fr-FR"/>
        </w:rPr>
      </w:pPr>
    </w:p>
    <w:p w:rsidR="00F7125F" w:rsidRPr="00F7125F" w:rsidRDefault="00F7125F" w:rsidP="00F7125F">
      <w:pPr>
        <w:spacing w:before="0" w:after="0" w:line="240" w:lineRule="auto"/>
        <w:jc w:val="center"/>
        <w:rPr>
          <w:rFonts w:ascii="Times New Roman" w:eastAsia="Times New Roman" w:hAnsi="Times New Roman" w:cs="Times New Roman"/>
          <w:b/>
          <w:sz w:val="32"/>
          <w:szCs w:val="32"/>
          <w:lang w:eastAsia="fr-FR"/>
        </w:rPr>
      </w:pPr>
      <w:r w:rsidRPr="00F7125F">
        <w:rPr>
          <w:rFonts w:ascii="Times New Roman" w:eastAsia="Times New Roman" w:hAnsi="Times New Roman" w:cs="Times New Roman"/>
          <w:b/>
          <w:sz w:val="32"/>
          <w:szCs w:val="32"/>
          <w:lang w:eastAsia="fr-FR"/>
        </w:rPr>
        <w:t>ARTICLE S 22 - Conditions financières</w:t>
      </w:r>
    </w:p>
    <w:p w:rsidR="00F7125F" w:rsidRPr="00F7125F" w:rsidRDefault="00F7125F" w:rsidP="00F7125F">
      <w:pPr>
        <w:spacing w:before="0" w:after="0" w:line="240" w:lineRule="auto"/>
        <w:rPr>
          <w:rFonts w:ascii="Times New Roman" w:eastAsia="Times New Roman" w:hAnsi="Times New Roman" w:cs="Times New Roman"/>
          <w:sz w:val="32"/>
          <w:szCs w:val="32"/>
          <w:lang w:eastAsia="fr-FR"/>
        </w:rPr>
      </w:pPr>
    </w:p>
    <w:p w:rsidR="00F7125F" w:rsidRPr="00F7125F" w:rsidRDefault="00F7125F" w:rsidP="00F7125F">
      <w:pPr>
        <w:spacing w:before="0" w:after="0" w:line="240" w:lineRule="auto"/>
        <w:rPr>
          <w:rFonts w:ascii="Times New Roman" w:eastAsia="Times New Roman" w:hAnsi="Times New Roman" w:cs="Times New Roman"/>
          <w:sz w:val="22"/>
          <w:szCs w:val="20"/>
          <w:lang w:eastAsia="fr-FR"/>
        </w:rPr>
      </w:pPr>
    </w:p>
    <w:p w:rsidR="00F7125F" w:rsidRPr="00F7125F" w:rsidRDefault="00F7125F" w:rsidP="00F7125F">
      <w:pPr>
        <w:spacing w:before="0" w:after="0" w:line="240" w:lineRule="auto"/>
        <w:rPr>
          <w:rFonts w:ascii="Times New Roman" w:eastAsia="Times New Roman" w:hAnsi="Times New Roman" w:cs="Times New Roman"/>
          <w:sz w:val="22"/>
          <w:szCs w:val="20"/>
          <w:lang w:eastAsia="fr-FR"/>
        </w:rPr>
      </w:pPr>
      <w:r w:rsidRPr="00F7125F">
        <w:rPr>
          <w:rFonts w:ascii="Times New Roman" w:eastAsia="Times New Roman" w:hAnsi="Times New Roman" w:cs="Times New Roman"/>
          <w:sz w:val="22"/>
          <w:szCs w:val="20"/>
          <w:lang w:eastAsia="fr-FR"/>
        </w:rPr>
        <w:t>Le séjour en établissement est conditionné à la mise en œuvre des modalités financières déterminées dans le Règlement de fonctionnement aux articles F 121-</w:t>
      </w:r>
      <w:smartTag w:uri="urn:schemas-microsoft-com:office:smarttags" w:element="metricconverter">
        <w:smartTagPr>
          <w:attr w:name="ProductID" w:val="4, F"/>
        </w:smartTagPr>
        <w:r w:rsidRPr="00F7125F">
          <w:rPr>
            <w:rFonts w:ascii="Times New Roman" w:eastAsia="Times New Roman" w:hAnsi="Times New Roman" w:cs="Times New Roman"/>
            <w:sz w:val="22"/>
            <w:szCs w:val="20"/>
            <w:lang w:eastAsia="fr-FR"/>
          </w:rPr>
          <w:t>4, F</w:t>
        </w:r>
      </w:smartTag>
      <w:r w:rsidRPr="00F7125F">
        <w:rPr>
          <w:rFonts w:ascii="Times New Roman" w:eastAsia="Times New Roman" w:hAnsi="Times New Roman" w:cs="Times New Roman"/>
          <w:sz w:val="22"/>
          <w:szCs w:val="20"/>
          <w:lang w:eastAsia="fr-FR"/>
        </w:rPr>
        <w:t xml:space="preserve"> 121-</w:t>
      </w:r>
      <w:smartTag w:uri="urn:schemas-microsoft-com:office:smarttags" w:element="metricconverter">
        <w:smartTagPr>
          <w:attr w:name="ProductID" w:val="5, F"/>
        </w:smartTagPr>
        <w:r w:rsidRPr="00F7125F">
          <w:rPr>
            <w:rFonts w:ascii="Times New Roman" w:eastAsia="Times New Roman" w:hAnsi="Times New Roman" w:cs="Times New Roman"/>
            <w:sz w:val="22"/>
            <w:szCs w:val="20"/>
            <w:lang w:eastAsia="fr-FR"/>
          </w:rPr>
          <w:t>5, F</w:t>
        </w:r>
      </w:smartTag>
      <w:r w:rsidRPr="00F7125F">
        <w:rPr>
          <w:rFonts w:ascii="Times New Roman" w:eastAsia="Times New Roman" w:hAnsi="Times New Roman" w:cs="Times New Roman"/>
          <w:sz w:val="22"/>
          <w:szCs w:val="20"/>
          <w:lang w:eastAsia="fr-FR"/>
        </w:rPr>
        <w:t xml:space="preserve"> 121-6 citées ci-après :</w:t>
      </w:r>
    </w:p>
    <w:p w:rsidR="00F7125F" w:rsidRPr="00F7125F" w:rsidRDefault="00F7125F" w:rsidP="00F7125F">
      <w:pPr>
        <w:spacing w:before="0" w:after="0" w:line="240" w:lineRule="auto"/>
        <w:rPr>
          <w:rFonts w:ascii="Times New Roman" w:eastAsia="Times New Roman" w:hAnsi="Times New Roman" w:cs="Times New Roman"/>
          <w:sz w:val="22"/>
          <w:szCs w:val="20"/>
          <w:lang w:eastAsia="fr-FR"/>
        </w:rPr>
      </w:pPr>
    </w:p>
    <w:p w:rsidR="00F7125F" w:rsidRPr="00F7125F" w:rsidRDefault="00F7125F" w:rsidP="00F7125F">
      <w:pPr>
        <w:spacing w:before="0" w:after="0" w:line="240" w:lineRule="auto"/>
        <w:rPr>
          <w:rFonts w:ascii="Times New Roman" w:eastAsia="Times New Roman" w:hAnsi="Times New Roman" w:cs="Times New Roman"/>
          <w:b/>
          <w:sz w:val="22"/>
          <w:szCs w:val="20"/>
          <w:lang w:eastAsia="fr-FR"/>
        </w:rPr>
      </w:pPr>
      <w:r w:rsidRPr="00F7125F">
        <w:rPr>
          <w:rFonts w:ascii="Times New Roman" w:eastAsia="Times New Roman" w:hAnsi="Times New Roman" w:cs="Times New Roman"/>
          <w:b/>
          <w:sz w:val="22"/>
          <w:szCs w:val="20"/>
          <w:lang w:eastAsia="fr-FR"/>
        </w:rPr>
        <w:t>Article F 121-4. Financement de l'établissement.</w:t>
      </w:r>
    </w:p>
    <w:p w:rsidR="00F7125F" w:rsidRPr="00F7125F" w:rsidRDefault="00F7125F" w:rsidP="00F7125F">
      <w:pPr>
        <w:spacing w:before="0" w:after="0" w:line="240" w:lineRule="auto"/>
        <w:rPr>
          <w:rFonts w:ascii="Times New Roman" w:eastAsia="Times New Roman" w:hAnsi="Times New Roman" w:cs="Times New Roman"/>
          <w:sz w:val="22"/>
          <w:szCs w:val="20"/>
          <w:lang w:eastAsia="fr-FR"/>
        </w:rPr>
      </w:pPr>
      <w:r w:rsidRPr="00F7125F">
        <w:rPr>
          <w:rFonts w:ascii="Times New Roman" w:eastAsia="Times New Roman" w:hAnsi="Times New Roman" w:cs="Times New Roman"/>
          <w:sz w:val="22"/>
          <w:szCs w:val="20"/>
          <w:lang w:eastAsia="fr-FR"/>
        </w:rPr>
        <w:t xml:space="preserve">Le financement de l'établissement obéit aux règles suivantes : Prix de   journée Sécurité Sociale. </w:t>
      </w:r>
    </w:p>
    <w:p w:rsidR="00F7125F" w:rsidRPr="00F7125F" w:rsidRDefault="00F7125F" w:rsidP="00F7125F">
      <w:pPr>
        <w:spacing w:before="0" w:after="0" w:line="240" w:lineRule="auto"/>
        <w:rPr>
          <w:rFonts w:ascii="Times New Roman" w:eastAsia="Times New Roman" w:hAnsi="Times New Roman" w:cs="Times New Roman"/>
          <w:sz w:val="22"/>
          <w:szCs w:val="20"/>
          <w:lang w:eastAsia="fr-FR"/>
        </w:rPr>
      </w:pPr>
      <w:r w:rsidRPr="00F7125F">
        <w:rPr>
          <w:rFonts w:ascii="Times New Roman" w:eastAsia="Times New Roman" w:hAnsi="Times New Roman" w:cs="Times New Roman"/>
          <w:sz w:val="24"/>
          <w:szCs w:val="20"/>
          <w:lang w:eastAsia="fr-FR"/>
        </w:rPr>
        <w:tab/>
      </w:r>
    </w:p>
    <w:p w:rsidR="00F7125F" w:rsidRPr="00F7125F" w:rsidRDefault="00F7125F" w:rsidP="00F7125F">
      <w:pPr>
        <w:spacing w:before="0" w:after="0" w:line="240" w:lineRule="auto"/>
        <w:rPr>
          <w:rFonts w:ascii="Times New Roman" w:eastAsia="Times New Roman" w:hAnsi="Times New Roman" w:cs="Times New Roman"/>
          <w:sz w:val="22"/>
          <w:szCs w:val="20"/>
          <w:lang w:eastAsia="fr-FR"/>
        </w:rPr>
      </w:pPr>
      <w:r w:rsidRPr="00F7125F">
        <w:rPr>
          <w:rFonts w:ascii="Times New Roman" w:eastAsia="Times New Roman" w:hAnsi="Times New Roman" w:cs="Times New Roman"/>
          <w:b/>
          <w:sz w:val="22"/>
          <w:szCs w:val="20"/>
          <w:lang w:eastAsia="fr-FR"/>
        </w:rPr>
        <w:t>Article F 121-5. Prestations exclues de la prise en charge financière.</w:t>
      </w:r>
    </w:p>
    <w:p w:rsidR="00F7125F" w:rsidRPr="00F7125F" w:rsidRDefault="00F7125F" w:rsidP="00F7125F">
      <w:pPr>
        <w:spacing w:before="0" w:after="0" w:line="240" w:lineRule="auto"/>
        <w:rPr>
          <w:rFonts w:ascii="Times New Roman" w:eastAsia="Times New Roman" w:hAnsi="Times New Roman" w:cs="Times New Roman"/>
          <w:sz w:val="22"/>
          <w:szCs w:val="20"/>
          <w:lang w:eastAsia="fr-FR"/>
        </w:rPr>
      </w:pPr>
      <w:r w:rsidRPr="00F7125F">
        <w:rPr>
          <w:rFonts w:ascii="Times New Roman" w:eastAsia="Times New Roman" w:hAnsi="Times New Roman" w:cs="Times New Roman"/>
          <w:sz w:val="22"/>
          <w:szCs w:val="20"/>
          <w:lang w:eastAsia="fr-FR"/>
        </w:rPr>
        <w:t xml:space="preserve">La prise en charge financière des prestations qui seraient dispensées hors </w:t>
      </w:r>
      <w:proofErr w:type="spellStart"/>
      <w:r w:rsidRPr="00F7125F">
        <w:rPr>
          <w:rFonts w:ascii="Times New Roman" w:eastAsia="Times New Roman" w:hAnsi="Times New Roman" w:cs="Times New Roman"/>
          <w:sz w:val="22"/>
          <w:szCs w:val="20"/>
          <w:lang w:eastAsia="fr-FR"/>
        </w:rPr>
        <w:t>le</w:t>
      </w:r>
      <w:proofErr w:type="spellEnd"/>
      <w:r w:rsidRPr="00F7125F">
        <w:rPr>
          <w:rFonts w:ascii="Times New Roman" w:eastAsia="Times New Roman" w:hAnsi="Times New Roman" w:cs="Times New Roman"/>
          <w:sz w:val="22"/>
          <w:szCs w:val="20"/>
          <w:lang w:eastAsia="fr-FR"/>
        </w:rPr>
        <w:t xml:space="preserve"> l’Etablissement, sauf à la demande ou avec l’accord formel de notre médecin.</w:t>
      </w:r>
    </w:p>
    <w:p w:rsidR="00F7125F" w:rsidRPr="00F7125F" w:rsidRDefault="00F7125F" w:rsidP="00F7125F">
      <w:pPr>
        <w:spacing w:before="0" w:after="0" w:line="240" w:lineRule="auto"/>
        <w:ind w:firstLine="708"/>
        <w:rPr>
          <w:rFonts w:ascii="Times New Roman" w:eastAsia="Times New Roman" w:hAnsi="Times New Roman" w:cs="Times New Roman"/>
          <w:b/>
          <w:sz w:val="22"/>
          <w:szCs w:val="20"/>
          <w:lang w:eastAsia="fr-FR"/>
        </w:rPr>
      </w:pPr>
    </w:p>
    <w:p w:rsidR="00F7125F" w:rsidRPr="00F7125F" w:rsidRDefault="00F7125F" w:rsidP="00F7125F">
      <w:pPr>
        <w:spacing w:before="0" w:after="0" w:line="240" w:lineRule="auto"/>
        <w:rPr>
          <w:rFonts w:ascii="Times New Roman" w:eastAsia="Times New Roman" w:hAnsi="Times New Roman" w:cs="Times New Roman"/>
          <w:b/>
          <w:sz w:val="22"/>
          <w:szCs w:val="20"/>
          <w:lang w:eastAsia="fr-FR"/>
        </w:rPr>
      </w:pPr>
      <w:r w:rsidRPr="00F7125F">
        <w:rPr>
          <w:rFonts w:ascii="Times New Roman" w:eastAsia="Times New Roman" w:hAnsi="Times New Roman" w:cs="Times New Roman"/>
          <w:b/>
          <w:sz w:val="22"/>
          <w:szCs w:val="20"/>
          <w:lang w:eastAsia="fr-FR"/>
        </w:rPr>
        <w:t>Article F 121-6. Participation financière de l'usager.</w:t>
      </w:r>
    </w:p>
    <w:p w:rsidR="00F7125F" w:rsidRPr="00F7125F" w:rsidRDefault="00F7125F" w:rsidP="00F7125F">
      <w:pPr>
        <w:spacing w:before="0" w:after="0" w:line="240" w:lineRule="auto"/>
        <w:rPr>
          <w:rFonts w:ascii="Times New Roman" w:eastAsia="Times New Roman" w:hAnsi="Times New Roman" w:cs="Times New Roman"/>
          <w:sz w:val="22"/>
          <w:szCs w:val="20"/>
          <w:lang w:eastAsia="fr-FR"/>
        </w:rPr>
      </w:pPr>
      <w:r w:rsidRPr="00F7125F">
        <w:rPr>
          <w:rFonts w:ascii="Times New Roman" w:eastAsia="Times New Roman" w:hAnsi="Times New Roman" w:cs="Times New Roman"/>
          <w:sz w:val="22"/>
          <w:szCs w:val="20"/>
          <w:lang w:eastAsia="fr-FR"/>
        </w:rPr>
        <w:t xml:space="preserve">Il ne peut pas être demandé à la famille de l'usager une participation financière pour sa prise en charge.  </w:t>
      </w:r>
    </w:p>
    <w:p w:rsidR="00F7125F" w:rsidRPr="00F7125F" w:rsidRDefault="00F7125F" w:rsidP="00F7125F">
      <w:pPr>
        <w:spacing w:before="0" w:after="0" w:line="240" w:lineRule="auto"/>
        <w:ind w:left="2832"/>
        <w:jc w:val="left"/>
        <w:rPr>
          <w:rFonts w:ascii="Times New Roman" w:eastAsia="Times New Roman" w:hAnsi="Times New Roman" w:cs="Times New Roman"/>
          <w:sz w:val="32"/>
          <w:szCs w:val="32"/>
          <w:lang w:eastAsia="fr-FR"/>
        </w:rPr>
      </w:pPr>
    </w:p>
    <w:p w:rsidR="00F7125F" w:rsidRPr="00F7125F" w:rsidRDefault="00F7125F" w:rsidP="00F7125F">
      <w:pPr>
        <w:spacing w:before="0" w:after="0" w:line="240" w:lineRule="auto"/>
        <w:ind w:left="2832"/>
        <w:jc w:val="left"/>
        <w:rPr>
          <w:rFonts w:ascii="Times New Roman" w:eastAsia="Times New Roman" w:hAnsi="Times New Roman" w:cs="Times New Roman"/>
          <w:sz w:val="32"/>
          <w:szCs w:val="32"/>
          <w:lang w:eastAsia="fr-FR"/>
        </w:rPr>
      </w:pPr>
    </w:p>
    <w:p w:rsidR="00F7125F" w:rsidRPr="00F7125F" w:rsidRDefault="00F7125F" w:rsidP="00F7125F">
      <w:pPr>
        <w:spacing w:before="0" w:after="0" w:line="240" w:lineRule="auto"/>
        <w:ind w:left="2832"/>
        <w:jc w:val="left"/>
        <w:rPr>
          <w:rFonts w:ascii="Times New Roman" w:eastAsia="Times New Roman" w:hAnsi="Times New Roman" w:cs="Times New Roman"/>
          <w:b/>
          <w:sz w:val="32"/>
          <w:szCs w:val="32"/>
          <w:lang w:eastAsia="fr-FR"/>
        </w:rPr>
      </w:pPr>
      <w:r w:rsidRPr="00F7125F">
        <w:rPr>
          <w:rFonts w:ascii="Times New Roman" w:eastAsia="Times New Roman" w:hAnsi="Times New Roman" w:cs="Times New Roman"/>
          <w:b/>
          <w:sz w:val="32"/>
          <w:szCs w:val="32"/>
          <w:lang w:eastAsia="fr-FR"/>
        </w:rPr>
        <w:t>ARTICLE S23 – Conditions du Séjour</w:t>
      </w:r>
    </w:p>
    <w:p w:rsidR="00F7125F" w:rsidRPr="00F7125F" w:rsidRDefault="00F7125F" w:rsidP="00F7125F">
      <w:pPr>
        <w:spacing w:before="0" w:after="0" w:line="240" w:lineRule="auto"/>
        <w:ind w:left="2832"/>
        <w:jc w:val="center"/>
        <w:rPr>
          <w:rFonts w:ascii="Times New Roman" w:eastAsia="Times New Roman" w:hAnsi="Times New Roman" w:cs="Times New Roman"/>
          <w:b/>
          <w:sz w:val="32"/>
          <w:szCs w:val="32"/>
          <w:lang w:eastAsia="fr-FR"/>
        </w:rPr>
      </w:pP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Le séjour de l’élève est organisé conformément au Titre II du règlement de fonctionnement de l’établissement relatif à l’organisation institutionnelle.</w:t>
      </w: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 xml:space="preserve">Plus </w:t>
      </w:r>
      <w:proofErr w:type="gramStart"/>
      <w:r w:rsidRPr="00F7125F">
        <w:rPr>
          <w:rFonts w:ascii="Times New Roman" w:eastAsia="Times New Roman" w:hAnsi="Times New Roman" w:cs="Times New Roman"/>
          <w:sz w:val="22"/>
          <w:lang w:eastAsia="fr-FR"/>
        </w:rPr>
        <w:t>précisément,  rappel</w:t>
      </w:r>
      <w:proofErr w:type="gramEnd"/>
      <w:r w:rsidRPr="00F7125F">
        <w:rPr>
          <w:rFonts w:ascii="Times New Roman" w:eastAsia="Times New Roman" w:hAnsi="Times New Roman" w:cs="Times New Roman"/>
          <w:sz w:val="22"/>
          <w:lang w:eastAsia="fr-FR"/>
        </w:rPr>
        <w:t xml:space="preserve"> des différentes modalités de prise en charge par l’établissement ;  Article F 212 - 1, Article F 211 -2.</w:t>
      </w:r>
    </w:p>
    <w:p w:rsidR="00F7125F" w:rsidRPr="00F7125F" w:rsidRDefault="00F7125F" w:rsidP="00F7125F">
      <w:pPr>
        <w:spacing w:before="0" w:after="0" w:line="240" w:lineRule="auto"/>
        <w:rPr>
          <w:rFonts w:ascii="Times New Roman" w:eastAsia="Times New Roman" w:hAnsi="Times New Roman" w:cs="Times New Roman"/>
          <w:sz w:val="22"/>
          <w:lang w:eastAsia="fr-FR"/>
        </w:rPr>
      </w:pPr>
    </w:p>
    <w:p w:rsidR="00F7125F" w:rsidRPr="00F7125F" w:rsidRDefault="00F7125F" w:rsidP="00F7125F">
      <w:pPr>
        <w:spacing w:before="0" w:after="0" w:line="240" w:lineRule="auto"/>
        <w:rPr>
          <w:rFonts w:ascii="Times New Roman" w:eastAsia="Times New Roman" w:hAnsi="Times New Roman" w:cs="Times New Roman"/>
          <w:sz w:val="22"/>
          <w:lang w:eastAsia="fr-FR"/>
        </w:rPr>
      </w:pPr>
    </w:p>
    <w:p w:rsidR="00F7125F" w:rsidRPr="00F7125F" w:rsidRDefault="00F7125F" w:rsidP="00F7125F">
      <w:pPr>
        <w:spacing w:before="0" w:after="0" w:line="240" w:lineRule="auto"/>
        <w:rPr>
          <w:rFonts w:ascii="Times New Roman" w:eastAsia="Times New Roman" w:hAnsi="Times New Roman" w:cs="Times New Roman"/>
          <w:b/>
          <w:sz w:val="22"/>
          <w:lang w:eastAsia="fr-FR"/>
        </w:rPr>
      </w:pPr>
      <w:r w:rsidRPr="00F7125F">
        <w:rPr>
          <w:rFonts w:ascii="Times New Roman" w:eastAsia="Times New Roman" w:hAnsi="Times New Roman" w:cs="Times New Roman"/>
          <w:b/>
          <w:sz w:val="22"/>
          <w:lang w:eastAsia="fr-FR"/>
        </w:rPr>
        <w:t>Article F 211 -1. Calendrier de fonctionnement.</w:t>
      </w: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L’établissement est ouvert à l’accueil des élèves 210 jours par an.</w:t>
      </w:r>
    </w:p>
    <w:p w:rsidR="00F7125F" w:rsidRPr="00F7125F" w:rsidRDefault="00F7125F" w:rsidP="00F7125F">
      <w:pPr>
        <w:spacing w:before="0" w:after="0" w:line="240" w:lineRule="auto"/>
        <w:rPr>
          <w:rFonts w:ascii="Times New Roman" w:eastAsia="Times New Roman" w:hAnsi="Times New Roman" w:cs="Times New Roman"/>
          <w:sz w:val="22"/>
          <w:lang w:eastAsia="fr-FR"/>
        </w:rPr>
      </w:pPr>
    </w:p>
    <w:p w:rsidR="00F7125F" w:rsidRPr="00F7125F" w:rsidRDefault="00F7125F" w:rsidP="00F7125F">
      <w:pPr>
        <w:spacing w:before="0" w:after="0" w:line="240" w:lineRule="auto"/>
        <w:rPr>
          <w:rFonts w:ascii="Times New Roman" w:eastAsia="Times New Roman" w:hAnsi="Times New Roman" w:cs="Times New Roman"/>
          <w:b/>
          <w:sz w:val="22"/>
          <w:lang w:eastAsia="fr-FR"/>
        </w:rPr>
      </w:pPr>
      <w:r w:rsidRPr="00F7125F">
        <w:rPr>
          <w:rFonts w:ascii="Times New Roman" w:eastAsia="Times New Roman" w:hAnsi="Times New Roman" w:cs="Times New Roman"/>
          <w:b/>
          <w:sz w:val="22"/>
          <w:lang w:eastAsia="fr-FR"/>
        </w:rPr>
        <w:t>Article F 211 -2. Horaires de fonctionnement.</w:t>
      </w: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 xml:space="preserve">L’établissement est ouvert à l’accueil des élèves de 9h20 à 16h15 les jours entiers de fonctionnement et de 9h20 à 12h50 les autres </w:t>
      </w:r>
      <w:proofErr w:type="gramStart"/>
      <w:r w:rsidRPr="00F7125F">
        <w:rPr>
          <w:rFonts w:ascii="Times New Roman" w:eastAsia="Times New Roman" w:hAnsi="Times New Roman" w:cs="Times New Roman"/>
          <w:sz w:val="22"/>
          <w:lang w:eastAsia="fr-FR"/>
        </w:rPr>
        <w:t>jours  de</w:t>
      </w:r>
      <w:proofErr w:type="gramEnd"/>
      <w:r w:rsidRPr="00F7125F">
        <w:rPr>
          <w:rFonts w:ascii="Times New Roman" w:eastAsia="Times New Roman" w:hAnsi="Times New Roman" w:cs="Times New Roman"/>
          <w:sz w:val="22"/>
          <w:lang w:eastAsia="fr-FR"/>
        </w:rPr>
        <w:t xml:space="preserve"> fonctionnement. Il s’agit de l’accueil transport non compris.</w:t>
      </w: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center"/>
        <w:rPr>
          <w:rFonts w:ascii="Times New Roman" w:eastAsia="Times New Roman" w:hAnsi="Times New Roman" w:cs="Times New Roman"/>
          <w:b/>
          <w:sz w:val="32"/>
          <w:szCs w:val="32"/>
          <w:u w:val="single"/>
          <w:lang w:eastAsia="fr-FR"/>
        </w:rPr>
      </w:pPr>
      <w:r w:rsidRPr="00F7125F">
        <w:rPr>
          <w:rFonts w:ascii="Times New Roman" w:eastAsia="Times New Roman" w:hAnsi="Times New Roman" w:cs="Times New Roman"/>
          <w:b/>
          <w:sz w:val="32"/>
          <w:szCs w:val="32"/>
          <w:u w:val="single"/>
          <w:lang w:eastAsia="fr-FR"/>
        </w:rPr>
        <w:t>ARTICLE S 3 – EVOLUTION DU CONTRAT</w:t>
      </w:r>
    </w:p>
    <w:p w:rsidR="00F7125F" w:rsidRPr="00F7125F" w:rsidRDefault="00F7125F" w:rsidP="00F7125F">
      <w:pPr>
        <w:spacing w:before="0" w:after="0" w:line="240" w:lineRule="auto"/>
        <w:jc w:val="left"/>
        <w:rPr>
          <w:rFonts w:ascii="Times New Roman" w:eastAsia="Times New Roman" w:hAnsi="Times New Roman" w:cs="Times New Roman"/>
          <w:b/>
          <w:sz w:val="32"/>
          <w:szCs w:val="32"/>
          <w:u w:val="single"/>
          <w:lang w:eastAsia="fr-FR"/>
        </w:rPr>
      </w:pP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r w:rsidRPr="00F7125F">
        <w:rPr>
          <w:rFonts w:ascii="Times New Roman" w:eastAsia="Times New Roman" w:hAnsi="Times New Roman" w:cs="Times New Roman"/>
          <w:sz w:val="28"/>
          <w:szCs w:val="28"/>
          <w:lang w:eastAsia="fr-FR"/>
        </w:rPr>
        <w:t>ARTICLE S 31 – Refus de signature</w:t>
      </w: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En cas de refus de signature du contrat de séjour ou d’un avenant par l’élève ou son représentant légal, le document de référence de la prise en charge sera constitué par un document individuel de prise en charge.</w:t>
      </w: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r w:rsidRPr="00F7125F">
        <w:rPr>
          <w:rFonts w:ascii="Times New Roman" w:eastAsia="Times New Roman" w:hAnsi="Times New Roman" w:cs="Times New Roman"/>
          <w:sz w:val="28"/>
          <w:szCs w:val="28"/>
          <w:lang w:eastAsia="fr-FR"/>
        </w:rPr>
        <w:t>ARTICLE S 32 – Conditions de modification</w:t>
      </w:r>
    </w:p>
    <w:p w:rsidR="00F7125F" w:rsidRPr="00F7125F" w:rsidRDefault="00F7125F" w:rsidP="00F7125F">
      <w:pPr>
        <w:spacing w:before="0" w:after="0" w:line="240" w:lineRule="auto"/>
        <w:jc w:val="left"/>
        <w:rPr>
          <w:rFonts w:ascii="Times New Roman" w:eastAsia="Times New Roman" w:hAnsi="Times New Roman" w:cs="Times New Roman"/>
          <w:sz w:val="28"/>
          <w:szCs w:val="28"/>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8"/>
          <w:szCs w:val="28"/>
          <w:lang w:eastAsia="fr-FR"/>
        </w:rPr>
      </w:pP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Les éventuels changements et évolutions des termes initiaux du présent contrat en cours de prise en charge feront l’objet d’un avenant au présent contrat.</w:t>
      </w: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Ils seront établis en concertation avec les signataires du contrat ou avec mention des personnes présentes lors de la révision.</w:t>
      </w: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Au minimum chaque année, à date anniversaire du contrat, et chaque fois que nécessaire, les parties s’engagent mutuellement à réviser ce contrat de séjour.</w:t>
      </w: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8"/>
          <w:szCs w:val="28"/>
          <w:lang w:eastAsia="fr-FR"/>
        </w:rPr>
      </w:pP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r w:rsidRPr="00F7125F">
        <w:rPr>
          <w:rFonts w:ascii="Times New Roman" w:eastAsia="Times New Roman" w:hAnsi="Times New Roman" w:cs="Times New Roman"/>
          <w:sz w:val="28"/>
          <w:szCs w:val="28"/>
          <w:lang w:eastAsia="fr-FR"/>
        </w:rPr>
        <w:t>ARTICLE S 33- Conditions de résiliation</w:t>
      </w:r>
    </w:p>
    <w:p w:rsidR="00F7125F" w:rsidRPr="00F7125F" w:rsidRDefault="00F7125F" w:rsidP="00F7125F">
      <w:pPr>
        <w:spacing w:before="0" w:after="0" w:line="240" w:lineRule="auto"/>
        <w:jc w:val="center"/>
        <w:rPr>
          <w:rFonts w:ascii="Times New Roman" w:eastAsia="Times New Roman" w:hAnsi="Times New Roman" w:cs="Times New Roman"/>
          <w:sz w:val="32"/>
          <w:szCs w:val="32"/>
          <w:lang w:eastAsia="fr-FR"/>
        </w:rPr>
      </w:pP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lastRenderedPageBreak/>
        <w:t>Le présent contrat peut être résilié, tant par l’établissement que par le représentant légal de l’élève, dans les conditions suivantes.</w:t>
      </w:r>
    </w:p>
    <w:p w:rsidR="00F7125F" w:rsidRPr="00F7125F" w:rsidRDefault="00F7125F" w:rsidP="00F7125F">
      <w:pPr>
        <w:spacing w:before="0" w:after="0" w:line="240" w:lineRule="auto"/>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r w:rsidRPr="00F7125F">
        <w:rPr>
          <w:rFonts w:ascii="Times New Roman" w:eastAsia="Times New Roman" w:hAnsi="Times New Roman" w:cs="Times New Roman"/>
          <w:sz w:val="28"/>
          <w:szCs w:val="28"/>
          <w:lang w:eastAsia="fr-FR"/>
        </w:rPr>
        <w:t>ARTICLE S 331- Résiliation à l’initiative du représentant légal de l’élève</w:t>
      </w:r>
    </w:p>
    <w:p w:rsidR="00F7125F" w:rsidRPr="00F7125F" w:rsidRDefault="00F7125F" w:rsidP="00F7125F">
      <w:pPr>
        <w:spacing w:before="0" w:after="0" w:line="240" w:lineRule="auto"/>
        <w:jc w:val="left"/>
        <w:rPr>
          <w:rFonts w:ascii="Times New Roman" w:eastAsia="Times New Roman" w:hAnsi="Times New Roman" w:cs="Times New Roman"/>
          <w:sz w:val="28"/>
          <w:szCs w:val="28"/>
          <w:lang w:eastAsia="fr-FR"/>
        </w:rPr>
      </w:pP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 xml:space="preserve">La décision doit être notifiée à </w:t>
      </w:r>
      <w:proofErr w:type="gramStart"/>
      <w:smartTag w:uri="urn:schemas-microsoft-com:office:smarttags" w:element="PersonName">
        <w:smartTagPr>
          <w:attr w:name="ProductID" w:val="la  Directrice"/>
        </w:smartTagPr>
        <w:r w:rsidRPr="00F7125F">
          <w:rPr>
            <w:rFonts w:ascii="Times New Roman" w:eastAsia="Times New Roman" w:hAnsi="Times New Roman" w:cs="Times New Roman"/>
            <w:sz w:val="22"/>
            <w:lang w:eastAsia="fr-FR"/>
          </w:rPr>
          <w:t>la  Directrice</w:t>
        </w:r>
      </w:smartTag>
      <w:proofErr w:type="gramEnd"/>
      <w:r w:rsidRPr="00F7125F">
        <w:rPr>
          <w:rFonts w:ascii="Times New Roman" w:eastAsia="Times New Roman" w:hAnsi="Times New Roman" w:cs="Times New Roman"/>
          <w:sz w:val="22"/>
          <w:lang w:eastAsia="fr-FR"/>
        </w:rPr>
        <w:t xml:space="preserve"> de l’Etablissement par lettre recommandée  avec accusé de réception, dans un délai d’au moins 30 jours avant la date prévue pour le départ. Les raisons de cette résiliation devront être clairement énoncées.  Dans un délai d’un mois au minimum, </w:t>
      </w:r>
      <w:smartTag w:uri="urn:schemas-microsoft-com:office:smarttags" w:element="PersonName">
        <w:smartTagPr>
          <w:attr w:name="ProductID" w:val="la Directrice"/>
        </w:smartTagPr>
        <w:r w:rsidRPr="00F7125F">
          <w:rPr>
            <w:rFonts w:ascii="Times New Roman" w:eastAsia="Times New Roman" w:hAnsi="Times New Roman" w:cs="Times New Roman"/>
            <w:sz w:val="22"/>
            <w:lang w:eastAsia="fr-FR"/>
          </w:rPr>
          <w:t xml:space="preserve">la </w:t>
        </w:r>
        <w:proofErr w:type="gramStart"/>
        <w:r w:rsidRPr="00F7125F">
          <w:rPr>
            <w:rFonts w:ascii="Times New Roman" w:eastAsia="Times New Roman" w:hAnsi="Times New Roman" w:cs="Times New Roman"/>
            <w:sz w:val="22"/>
            <w:lang w:eastAsia="fr-FR"/>
          </w:rPr>
          <w:t>Directrice</w:t>
        </w:r>
      </w:smartTag>
      <w:r w:rsidRPr="00F7125F">
        <w:rPr>
          <w:rFonts w:ascii="Times New Roman" w:eastAsia="Times New Roman" w:hAnsi="Times New Roman" w:cs="Times New Roman"/>
          <w:sz w:val="22"/>
          <w:lang w:eastAsia="fr-FR"/>
        </w:rPr>
        <w:t xml:space="preserve">  fera</w:t>
      </w:r>
      <w:proofErr w:type="gramEnd"/>
      <w:r w:rsidRPr="00F7125F">
        <w:rPr>
          <w:rFonts w:ascii="Times New Roman" w:eastAsia="Times New Roman" w:hAnsi="Times New Roman" w:cs="Times New Roman"/>
          <w:sz w:val="22"/>
          <w:lang w:eastAsia="fr-FR"/>
        </w:rPr>
        <w:t xml:space="preserve"> parvenir un dossier de  demande de réorientation à </w:t>
      </w:r>
      <w:smartTag w:uri="urn:schemas-microsoft-com:office:smarttags" w:element="PersonName">
        <w:smartTagPr>
          <w:attr w:name="ProductID" w:val="la CDAPH."/>
        </w:smartTagPr>
        <w:r w:rsidRPr="00F7125F">
          <w:rPr>
            <w:rFonts w:ascii="Times New Roman" w:eastAsia="Times New Roman" w:hAnsi="Times New Roman" w:cs="Times New Roman"/>
            <w:sz w:val="22"/>
            <w:lang w:eastAsia="fr-FR"/>
          </w:rPr>
          <w:t>la CDAPH.</w:t>
        </w:r>
      </w:smartTag>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proofErr w:type="gramStart"/>
      <w:r w:rsidRPr="00F7125F">
        <w:rPr>
          <w:rFonts w:ascii="Times New Roman" w:eastAsia="Times New Roman" w:hAnsi="Times New Roman" w:cs="Times New Roman"/>
          <w:sz w:val="28"/>
          <w:szCs w:val="28"/>
          <w:lang w:eastAsia="fr-FR"/>
        </w:rPr>
        <w:t>OU</w:t>
      </w:r>
      <w:proofErr w:type="gramEnd"/>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r w:rsidRPr="00F7125F">
        <w:rPr>
          <w:rFonts w:ascii="Times New Roman" w:eastAsia="Times New Roman" w:hAnsi="Times New Roman" w:cs="Times New Roman"/>
          <w:sz w:val="28"/>
          <w:szCs w:val="28"/>
          <w:lang w:eastAsia="fr-FR"/>
        </w:rPr>
        <w:t>ARTICLE S 331 – Orientation de l’élève</w:t>
      </w: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p>
    <w:p w:rsidR="00F7125F" w:rsidRPr="00F7125F" w:rsidRDefault="00F7125F" w:rsidP="00F7125F">
      <w:pPr>
        <w:spacing w:before="0" w:after="0" w:line="240" w:lineRule="auto"/>
        <w:rPr>
          <w:rFonts w:ascii="Times New Roman" w:eastAsia="Times New Roman" w:hAnsi="Times New Roman" w:cs="Times New Roman"/>
          <w:sz w:val="24"/>
          <w:szCs w:val="24"/>
          <w:lang w:eastAsia="fr-FR"/>
        </w:rPr>
      </w:pPr>
      <w:r w:rsidRPr="00F7125F">
        <w:rPr>
          <w:rFonts w:ascii="Times New Roman" w:eastAsia="Times New Roman" w:hAnsi="Times New Roman" w:cs="Times New Roman"/>
          <w:sz w:val="24"/>
          <w:szCs w:val="24"/>
          <w:lang w:eastAsia="fr-FR"/>
        </w:rPr>
        <w:t xml:space="preserve">En cas d’orientation de l’élève par </w:t>
      </w:r>
      <w:smartTag w:uri="urn:schemas-microsoft-com:office:smarttags" w:element="PersonName">
        <w:smartTagPr>
          <w:attr w:name="ProductID" w:val="la CDAPH"/>
        </w:smartTagPr>
        <w:r w:rsidRPr="00F7125F">
          <w:rPr>
            <w:rFonts w:ascii="Times New Roman" w:eastAsia="Times New Roman" w:hAnsi="Times New Roman" w:cs="Times New Roman"/>
            <w:sz w:val="24"/>
            <w:szCs w:val="24"/>
            <w:lang w:eastAsia="fr-FR"/>
          </w:rPr>
          <w:t>la CDAPH</w:t>
        </w:r>
      </w:smartTag>
      <w:r w:rsidRPr="00F7125F">
        <w:rPr>
          <w:rFonts w:ascii="Times New Roman" w:eastAsia="Times New Roman" w:hAnsi="Times New Roman" w:cs="Times New Roman"/>
          <w:sz w:val="24"/>
          <w:szCs w:val="24"/>
          <w:lang w:eastAsia="fr-FR"/>
        </w:rPr>
        <w:t xml:space="preserve"> incompatible avec l’agrément de l’établissement, le présent contrat sera résilié de fait dans un délai de trente jours suivant la notification de la décision d’orientation à l’élève.</w:t>
      </w: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r w:rsidRPr="00F7125F">
        <w:rPr>
          <w:rFonts w:ascii="Times New Roman" w:eastAsia="Times New Roman" w:hAnsi="Times New Roman" w:cs="Times New Roman"/>
          <w:sz w:val="28"/>
          <w:szCs w:val="28"/>
          <w:lang w:eastAsia="fr-FR"/>
        </w:rPr>
        <w:t>ARTICLE S 332 – Résiliation pour inadaptation de l’état de santé de l’élève aux possibilités d’accueil</w:t>
      </w: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 xml:space="preserve">Si l’état de santé de l’élève ne permet plus son maintien dans l’établissement, la famille ou son représentant légal est prévenu. Des solutions sont recherchées en commun entre </w:t>
      </w:r>
      <w:smartTag w:uri="urn:schemas-microsoft-com:office:smarttags" w:element="PersonName">
        <w:smartTagPr>
          <w:attr w:name="ProductID" w:val="la Directrice"/>
        </w:smartTagPr>
        <w:r w:rsidRPr="00F7125F">
          <w:rPr>
            <w:rFonts w:ascii="Times New Roman" w:eastAsia="Times New Roman" w:hAnsi="Times New Roman" w:cs="Times New Roman"/>
            <w:sz w:val="22"/>
            <w:lang w:eastAsia="fr-FR"/>
          </w:rPr>
          <w:t>la Directrice</w:t>
        </w:r>
      </w:smartTag>
      <w:r w:rsidRPr="00F7125F">
        <w:rPr>
          <w:rFonts w:ascii="Times New Roman" w:eastAsia="Times New Roman" w:hAnsi="Times New Roman" w:cs="Times New Roman"/>
          <w:sz w:val="22"/>
          <w:lang w:eastAsia="fr-FR"/>
        </w:rPr>
        <w:t xml:space="preserve"> de l’établissement et les parties concernées, sur avis du médecin traitant et du médecin de l’établissement, pour faire admettre temporairement ou définitivement l’élève dans un établissement plus approprié (hospitalier ou non).</w:t>
      </w:r>
    </w:p>
    <w:p w:rsidR="00F7125F" w:rsidRPr="00F7125F" w:rsidRDefault="00F7125F" w:rsidP="00F7125F">
      <w:pPr>
        <w:spacing w:before="0" w:after="0" w:line="240" w:lineRule="auto"/>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r w:rsidRPr="00F7125F">
        <w:rPr>
          <w:rFonts w:ascii="Times New Roman" w:eastAsia="Times New Roman" w:hAnsi="Times New Roman" w:cs="Times New Roman"/>
          <w:sz w:val="28"/>
          <w:szCs w:val="28"/>
          <w:lang w:eastAsia="fr-FR"/>
        </w:rPr>
        <w:t>ARTICLE S 333 – Résiliation pour incompatibilité avec la vie en collectivité</w:t>
      </w: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Si l’élève contrevient de manière répétée aux dispositions du Règlement de fonctionnement les faits seront établis et portés à la connaissance de l’élève et de son représentant légal par lettre recommandée avec accusé de réception.</w:t>
      </w: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 xml:space="preserve">Si le comportement ne se modifie pas après la notification des faits constatés, une décision définitive sera prise par </w:t>
      </w:r>
      <w:smartTag w:uri="urn:schemas-microsoft-com:office:smarttags" w:element="PersonName">
        <w:smartTagPr>
          <w:attr w:name="ProductID" w:val="la Directrice"/>
        </w:smartTagPr>
        <w:r w:rsidRPr="00F7125F">
          <w:rPr>
            <w:rFonts w:ascii="Times New Roman" w:eastAsia="Times New Roman" w:hAnsi="Times New Roman" w:cs="Times New Roman"/>
            <w:sz w:val="22"/>
            <w:lang w:eastAsia="fr-FR"/>
          </w:rPr>
          <w:t>la Directrice</w:t>
        </w:r>
      </w:smartTag>
      <w:r w:rsidRPr="00F7125F">
        <w:rPr>
          <w:rFonts w:ascii="Times New Roman" w:eastAsia="Times New Roman" w:hAnsi="Times New Roman" w:cs="Times New Roman"/>
          <w:sz w:val="22"/>
          <w:lang w:eastAsia="fr-FR"/>
        </w:rPr>
        <w:t xml:space="preserve"> de l’Etablissement après avoir entendu l’élève et ou son représentant légal selon les modalités arrêtées dans le Règlement de Fonctionnement de l’Etablissement.</w:t>
      </w: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La décision définitive est notifiée à l’élève et à son représentant légal par lettre recommandée avec accusé de réception. La résiliation prend effet dans un délai maximum de 30 jours après notification de la décision définitive.</w:t>
      </w:r>
    </w:p>
    <w:p w:rsidR="00F7125F" w:rsidRPr="00F7125F" w:rsidRDefault="00F7125F" w:rsidP="00F7125F">
      <w:pPr>
        <w:spacing w:before="0" w:after="0" w:line="240" w:lineRule="auto"/>
        <w:rPr>
          <w:rFonts w:ascii="Times New Roman" w:eastAsia="Times New Roman" w:hAnsi="Times New Roman" w:cs="Times New Roman"/>
          <w:sz w:val="22"/>
          <w:lang w:eastAsia="fr-FR"/>
        </w:rPr>
      </w:pP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Les élèves et leur représentant légal sont également tenus pour responsables des faits et comportements des membres de leur famille ou de toute autre personne présente au sein de l’établissement à leur initiative ou du fait de leur prise en charge par l’établissement qui seraient en infraction au regard du règlement de fonctionnement ou contraires aux règles élémentaires de la vie en collectivité.</w:t>
      </w: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 xml:space="preserve">Sont ainsi prohibés les propos manquant de respect ou de modération de la part de l’élève ou de sa famille, adressés au personnel de l’établissement, de même que des réclamations ou plaintes qui se </w:t>
      </w:r>
      <w:r w:rsidRPr="00F7125F">
        <w:rPr>
          <w:rFonts w:ascii="Times New Roman" w:eastAsia="Times New Roman" w:hAnsi="Times New Roman" w:cs="Times New Roman"/>
          <w:sz w:val="22"/>
          <w:lang w:eastAsia="fr-FR"/>
        </w:rPr>
        <w:lastRenderedPageBreak/>
        <w:t>révèleraient injustifiées, de nature à compromettre la bonne exécution du service ou des soins, ou susceptibles d’être qualifiés de harcèlement moral.</w:t>
      </w: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De tels faits ou comportements sont susceptibles d’entraîner la résiliation du présent contrat pour juste motif ou incompatibilité avec la vie collective.</w:t>
      </w: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r w:rsidRPr="00F7125F">
        <w:rPr>
          <w:rFonts w:ascii="Times New Roman" w:eastAsia="Times New Roman" w:hAnsi="Times New Roman" w:cs="Times New Roman"/>
          <w:sz w:val="28"/>
          <w:szCs w:val="28"/>
          <w:lang w:eastAsia="fr-FR"/>
        </w:rPr>
        <w:t>ARTICLE S 334- Résiliation pour changement de domicile</w:t>
      </w: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 xml:space="preserve">La famille ou le représentant </w:t>
      </w:r>
      <w:proofErr w:type="gramStart"/>
      <w:r w:rsidRPr="00F7125F">
        <w:rPr>
          <w:rFonts w:ascii="Times New Roman" w:eastAsia="Times New Roman" w:hAnsi="Times New Roman" w:cs="Times New Roman"/>
          <w:sz w:val="22"/>
          <w:lang w:eastAsia="fr-FR"/>
        </w:rPr>
        <w:t>légal  doit</w:t>
      </w:r>
      <w:proofErr w:type="gramEnd"/>
      <w:r w:rsidRPr="00F7125F">
        <w:rPr>
          <w:rFonts w:ascii="Times New Roman" w:eastAsia="Times New Roman" w:hAnsi="Times New Roman" w:cs="Times New Roman"/>
          <w:sz w:val="22"/>
          <w:lang w:eastAsia="fr-FR"/>
        </w:rPr>
        <w:t xml:space="preserve"> informer </w:t>
      </w:r>
      <w:smartTag w:uri="urn:schemas-microsoft-com:office:smarttags" w:element="PersonName">
        <w:smartTagPr>
          <w:attr w:name="ProductID" w:val="la Directrice"/>
        </w:smartTagPr>
        <w:r w:rsidRPr="00F7125F">
          <w:rPr>
            <w:rFonts w:ascii="Times New Roman" w:eastAsia="Times New Roman" w:hAnsi="Times New Roman" w:cs="Times New Roman"/>
            <w:sz w:val="22"/>
            <w:lang w:eastAsia="fr-FR"/>
          </w:rPr>
          <w:t>la Directrice</w:t>
        </w:r>
      </w:smartTag>
      <w:r w:rsidRPr="00F7125F">
        <w:rPr>
          <w:rFonts w:ascii="Times New Roman" w:eastAsia="Times New Roman" w:hAnsi="Times New Roman" w:cs="Times New Roman"/>
          <w:sz w:val="22"/>
          <w:lang w:eastAsia="fr-FR"/>
        </w:rPr>
        <w:t xml:space="preserve"> de l’établissement du changement de domicile de l’élève. Si le nouveau domicile de l’élève est en dehors des zones de ramassage de l’établissement </w:t>
      </w:r>
      <w:smartTag w:uri="urn:schemas-microsoft-com:office:smarttags" w:element="PersonName">
        <w:smartTagPr>
          <w:attr w:name="ProductID" w:val="la Directrice"/>
        </w:smartTagPr>
        <w:r w:rsidRPr="00F7125F">
          <w:rPr>
            <w:rFonts w:ascii="Times New Roman" w:eastAsia="Times New Roman" w:hAnsi="Times New Roman" w:cs="Times New Roman"/>
            <w:sz w:val="22"/>
            <w:lang w:eastAsia="fr-FR"/>
          </w:rPr>
          <w:t>la Directrice</w:t>
        </w:r>
      </w:smartTag>
      <w:r w:rsidRPr="00F7125F">
        <w:rPr>
          <w:rFonts w:ascii="Times New Roman" w:eastAsia="Times New Roman" w:hAnsi="Times New Roman" w:cs="Times New Roman"/>
          <w:sz w:val="22"/>
          <w:lang w:eastAsia="fr-FR"/>
        </w:rPr>
        <w:t xml:space="preserve"> s’engage à tout mettre en œuvre pour trouver, avec l’aide de </w:t>
      </w:r>
      <w:smartTag w:uri="urn:schemas-microsoft-com:office:smarttags" w:element="PersonName">
        <w:smartTagPr>
          <w:attr w:name="ProductID" w:val="la CDAPH"/>
        </w:smartTagPr>
        <w:r w:rsidRPr="00F7125F">
          <w:rPr>
            <w:rFonts w:ascii="Times New Roman" w:eastAsia="Times New Roman" w:hAnsi="Times New Roman" w:cs="Times New Roman"/>
            <w:sz w:val="22"/>
            <w:lang w:eastAsia="fr-FR"/>
          </w:rPr>
          <w:t>la CDAPH</w:t>
        </w:r>
      </w:smartTag>
      <w:r w:rsidRPr="00F7125F">
        <w:rPr>
          <w:rFonts w:ascii="Times New Roman" w:eastAsia="Times New Roman" w:hAnsi="Times New Roman" w:cs="Times New Roman"/>
          <w:sz w:val="22"/>
          <w:lang w:eastAsia="fr-FR"/>
        </w:rPr>
        <w:t>, un établissement de même type pour accueillir l’élève.</w:t>
      </w: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r w:rsidRPr="00F7125F">
        <w:rPr>
          <w:rFonts w:ascii="Times New Roman" w:eastAsia="Times New Roman" w:hAnsi="Times New Roman" w:cs="Times New Roman"/>
          <w:sz w:val="28"/>
          <w:szCs w:val="28"/>
          <w:lang w:eastAsia="fr-FR"/>
        </w:rPr>
        <w:t>ARTICLE S 335 – Terme du contrat</w:t>
      </w:r>
    </w:p>
    <w:p w:rsidR="00F7125F" w:rsidRPr="00F7125F" w:rsidRDefault="00F7125F" w:rsidP="00F7125F">
      <w:pPr>
        <w:spacing w:before="0" w:after="0" w:line="240" w:lineRule="auto"/>
        <w:jc w:val="left"/>
        <w:rPr>
          <w:rFonts w:ascii="Times New Roman" w:eastAsia="Times New Roman" w:hAnsi="Times New Roman" w:cs="Times New Roman"/>
          <w:sz w:val="28"/>
          <w:szCs w:val="28"/>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S’il est conclu à durée déterminée, le présent contrat prend fin de plein droit à l’échéance du terme.</w:t>
      </w: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r w:rsidRPr="00F7125F">
        <w:rPr>
          <w:rFonts w:ascii="Times New Roman" w:eastAsia="Times New Roman" w:hAnsi="Times New Roman" w:cs="Times New Roman"/>
          <w:sz w:val="28"/>
          <w:szCs w:val="28"/>
          <w:lang w:eastAsia="fr-FR"/>
        </w:rPr>
        <w:t>ARTICLE S 4- CLAUSE DE RESERVE</w:t>
      </w: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L’établissement s’engage à tout mettre en œuvre dans la limite des moyens qui lui sont alloués budgétairement pour répondre aux objectifs fixés par le présent et ses avenants, mais il ne pourra être tenu responsable des objectifs non atteints.</w:t>
      </w: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De plus, les engagements contractés s’appliquent également à la connaissance exclusive des informations concernant l’élève.</w:t>
      </w: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Ce présent contrat ne vaut qu’après engagement mutuel des deux parties.</w:t>
      </w: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r w:rsidRPr="00F7125F">
        <w:rPr>
          <w:rFonts w:ascii="Times New Roman" w:eastAsia="Times New Roman" w:hAnsi="Times New Roman" w:cs="Times New Roman"/>
          <w:sz w:val="28"/>
          <w:szCs w:val="28"/>
          <w:lang w:eastAsia="fr-FR"/>
        </w:rPr>
        <w:t>ARTICLE S 5 – CLAUSE DE CONFORMITE</w:t>
      </w: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Par la présente, les parties attestent avoir pris connaissance de l’ensemble des obligations nées de son contrat et s’engagent mutuellement à les respecter.</w:t>
      </w: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En l’absence de procédures amiables ou lorsque celles-ci ont échoué, les conflits nés de l’application des termes de contrat sont portés devant le tribunal du ressort du Siège Social de l’association, seul compétent.</w:t>
      </w:r>
    </w:p>
    <w:p w:rsidR="00F7125F" w:rsidRPr="00F7125F" w:rsidRDefault="00F7125F" w:rsidP="00F7125F">
      <w:pPr>
        <w:spacing w:before="0" w:after="0" w:line="240" w:lineRule="auto"/>
        <w:rPr>
          <w:rFonts w:ascii="Times New Roman" w:eastAsia="Times New Roman" w:hAnsi="Times New Roman" w:cs="Times New Roman"/>
          <w:sz w:val="22"/>
          <w:lang w:eastAsia="fr-FR"/>
        </w:rPr>
      </w:pPr>
    </w:p>
    <w:p w:rsidR="00F7125F" w:rsidRPr="00F7125F" w:rsidRDefault="00F7125F" w:rsidP="00F7125F">
      <w:pPr>
        <w:spacing w:before="0" w:after="0" w:line="240" w:lineRule="auto"/>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r w:rsidRPr="00F7125F">
        <w:rPr>
          <w:rFonts w:ascii="Times New Roman" w:eastAsia="Times New Roman" w:hAnsi="Times New Roman" w:cs="Times New Roman"/>
          <w:sz w:val="28"/>
          <w:szCs w:val="28"/>
          <w:lang w:eastAsia="fr-FR"/>
        </w:rPr>
        <w:t>ARTICLE S 6 – INFORMATION</w:t>
      </w: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Le droit d’accès à toute information ou document relatif à l’accompagnement est assuré et garanti dans le respect de la législation et la réglementation relative aux dispositions de la loi « informatique et libertés » et de la loi « droit des patients ».</w:t>
      </w:r>
    </w:p>
    <w:p w:rsidR="00F7125F" w:rsidRPr="00F7125F" w:rsidRDefault="00F7125F" w:rsidP="00F7125F">
      <w:pPr>
        <w:spacing w:before="0" w:after="0" w:line="240" w:lineRule="auto"/>
        <w:jc w:val="center"/>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center"/>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center"/>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r w:rsidRPr="00F7125F">
        <w:rPr>
          <w:rFonts w:ascii="Times New Roman" w:eastAsia="Times New Roman" w:hAnsi="Times New Roman" w:cs="Times New Roman"/>
          <w:sz w:val="28"/>
          <w:szCs w:val="28"/>
          <w:lang w:eastAsia="fr-FR"/>
        </w:rPr>
        <w:t>ARTICLE S 7 – PERSONNES PRESENTES</w:t>
      </w: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p>
    <w:p w:rsidR="00F7125F" w:rsidRPr="00F7125F" w:rsidRDefault="00F7125F" w:rsidP="00F7125F">
      <w:pPr>
        <w:spacing w:before="0" w:after="0" w:line="240" w:lineRule="auto"/>
        <w:jc w:val="center"/>
        <w:rPr>
          <w:rFonts w:ascii="Times New Roman" w:eastAsia="Times New Roman" w:hAnsi="Times New Roman" w:cs="Times New Roman"/>
          <w:b/>
          <w:sz w:val="22"/>
          <w:lang w:eastAsia="fr-FR"/>
        </w:rPr>
      </w:pPr>
      <w:r w:rsidRPr="00F7125F">
        <w:rPr>
          <w:rFonts w:ascii="Times New Roman" w:eastAsia="Times New Roman" w:hAnsi="Times New Roman" w:cs="Times New Roman"/>
          <w:b/>
          <w:sz w:val="22"/>
          <w:lang w:eastAsia="fr-FR"/>
        </w:rPr>
        <w:t>Article S 7 – 1. Participation de l’élève.</w:t>
      </w:r>
    </w:p>
    <w:p w:rsidR="00F7125F" w:rsidRPr="00F7125F" w:rsidRDefault="00F7125F" w:rsidP="00F7125F">
      <w:pPr>
        <w:spacing w:before="0" w:after="0" w:line="240" w:lineRule="auto"/>
        <w:jc w:val="center"/>
        <w:rPr>
          <w:rFonts w:ascii="Times New Roman" w:eastAsia="Times New Roman" w:hAnsi="Times New Roman" w:cs="Times New Roman"/>
          <w:b/>
          <w:sz w:val="22"/>
          <w:lang w:eastAsia="fr-FR"/>
        </w:rPr>
      </w:pP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Si l’élève bénéficie d’une mesure de protection prévue par la loi, les signataires du présent contrat attestent qu’il a bien participé à l’élaboration du présent contrat et qu’il a pu donner son consentement dans le respect de ses potentialités.</w:t>
      </w: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center"/>
        <w:rPr>
          <w:rFonts w:ascii="Times New Roman" w:eastAsia="Times New Roman" w:hAnsi="Times New Roman" w:cs="Times New Roman"/>
          <w:b/>
          <w:sz w:val="22"/>
          <w:lang w:eastAsia="fr-FR"/>
        </w:rPr>
      </w:pPr>
      <w:r w:rsidRPr="00F7125F">
        <w:rPr>
          <w:rFonts w:ascii="Times New Roman" w:eastAsia="Times New Roman" w:hAnsi="Times New Roman" w:cs="Times New Roman"/>
          <w:b/>
          <w:sz w:val="22"/>
          <w:lang w:eastAsia="fr-FR"/>
        </w:rPr>
        <w:t>Article S 7 – 2. Notification des personnes présentes.</w:t>
      </w:r>
    </w:p>
    <w:p w:rsidR="00F7125F" w:rsidRPr="00F7125F" w:rsidRDefault="00F7125F" w:rsidP="00F7125F">
      <w:pPr>
        <w:spacing w:before="0" w:after="0" w:line="240" w:lineRule="auto"/>
        <w:jc w:val="center"/>
        <w:rPr>
          <w:rFonts w:ascii="Times New Roman" w:eastAsia="Times New Roman" w:hAnsi="Times New Roman" w:cs="Times New Roman"/>
          <w:b/>
          <w:sz w:val="22"/>
          <w:lang w:eastAsia="fr-FR"/>
        </w:rPr>
      </w:pP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Lors de l’élaboration du présent contrat de séjour étaient présentes les personnes dont les noms et qualités suivent :</w:t>
      </w:r>
    </w:p>
    <w:p w:rsidR="00F7125F" w:rsidRPr="00F7125F" w:rsidRDefault="00F7125F" w:rsidP="00F7125F">
      <w:pPr>
        <w:spacing w:before="0" w:after="0" w:line="240" w:lineRule="auto"/>
        <w:rPr>
          <w:rFonts w:ascii="Times New Roman" w:eastAsia="Times New Roman" w:hAnsi="Times New Roman" w:cs="Times New Roman"/>
          <w:sz w:val="22"/>
          <w:lang w:eastAsia="fr-FR"/>
        </w:rPr>
      </w:pP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ab/>
        <w:t>- Madame Anne-Gaëlle ALIBART, Directrice de l’Etablissement, représentant de l’Association.</w:t>
      </w:r>
    </w:p>
    <w:p w:rsidR="00F7125F" w:rsidRPr="00F7125F" w:rsidRDefault="00F7125F" w:rsidP="00F7125F">
      <w:pPr>
        <w:spacing w:before="0" w:after="0" w:line="240" w:lineRule="auto"/>
        <w:rPr>
          <w:rFonts w:ascii="Times New Roman" w:eastAsia="Times New Roman" w:hAnsi="Times New Roman" w:cs="Times New Roman"/>
          <w:sz w:val="22"/>
          <w:lang w:eastAsia="fr-FR"/>
        </w:rPr>
      </w:pP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ab/>
        <w:t xml:space="preserve">- </w:t>
      </w:r>
      <w:r w:rsidRPr="00F7125F">
        <w:rPr>
          <w:rFonts w:ascii="Times New Roman" w:eastAsia="Times New Roman" w:hAnsi="Times New Roman" w:cs="Times New Roman"/>
          <w:b/>
          <w:color w:val="5B9BD5"/>
          <w:sz w:val="22"/>
          <w:lang w:eastAsia="fr-FR"/>
        </w:rPr>
        <w:tab/>
      </w:r>
      <w:r w:rsidRPr="00F7125F">
        <w:rPr>
          <w:rFonts w:ascii="Times New Roman" w:eastAsia="Times New Roman" w:hAnsi="Times New Roman" w:cs="Times New Roman"/>
          <w:b/>
          <w:color w:val="5B9BD5"/>
          <w:sz w:val="22"/>
          <w:lang w:eastAsia="fr-FR"/>
        </w:rPr>
        <w:tab/>
      </w:r>
      <w:r w:rsidRPr="00F7125F">
        <w:rPr>
          <w:rFonts w:ascii="Times New Roman" w:eastAsia="Times New Roman" w:hAnsi="Times New Roman" w:cs="Times New Roman"/>
          <w:b/>
          <w:color w:val="5B9BD5"/>
          <w:sz w:val="22"/>
          <w:lang w:eastAsia="fr-FR"/>
        </w:rPr>
        <w:tab/>
      </w:r>
      <w:r w:rsidRPr="00F7125F">
        <w:rPr>
          <w:rFonts w:ascii="Times New Roman" w:eastAsia="Times New Roman" w:hAnsi="Times New Roman" w:cs="Times New Roman"/>
          <w:b/>
          <w:color w:val="5B9BD5"/>
          <w:sz w:val="22"/>
          <w:lang w:eastAsia="fr-FR"/>
        </w:rPr>
        <w:tab/>
      </w:r>
      <w:r w:rsidRPr="00F7125F">
        <w:rPr>
          <w:rFonts w:ascii="Times New Roman" w:eastAsia="Times New Roman" w:hAnsi="Times New Roman" w:cs="Times New Roman"/>
          <w:b/>
          <w:color w:val="5B9BD5"/>
          <w:sz w:val="22"/>
          <w:lang w:eastAsia="fr-FR"/>
        </w:rPr>
        <w:tab/>
      </w:r>
      <w:r w:rsidRPr="00F7125F">
        <w:rPr>
          <w:rFonts w:ascii="Times New Roman" w:eastAsia="Times New Roman" w:hAnsi="Times New Roman" w:cs="Times New Roman"/>
          <w:sz w:val="22"/>
          <w:lang w:eastAsia="fr-FR"/>
        </w:rPr>
        <w:t>Elève de l’Etablissement,</w:t>
      </w:r>
    </w:p>
    <w:p w:rsidR="00F7125F" w:rsidRPr="00F7125F" w:rsidRDefault="00F7125F" w:rsidP="00F7125F">
      <w:pPr>
        <w:spacing w:before="0" w:after="0" w:line="240" w:lineRule="auto"/>
        <w:rPr>
          <w:rFonts w:ascii="Times New Roman" w:eastAsia="Times New Roman" w:hAnsi="Times New Roman" w:cs="Times New Roman"/>
          <w:sz w:val="22"/>
          <w:lang w:eastAsia="fr-FR"/>
        </w:rPr>
      </w:pP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ab/>
        <w:t xml:space="preserve">- </w:t>
      </w:r>
      <w:r w:rsidRPr="00F7125F">
        <w:rPr>
          <w:rFonts w:ascii="Times New Roman" w:eastAsia="Times New Roman" w:hAnsi="Times New Roman" w:cs="Times New Roman"/>
          <w:b/>
          <w:color w:val="5B9BD5"/>
          <w:sz w:val="22"/>
          <w:lang w:eastAsia="fr-FR"/>
        </w:rPr>
        <w:tab/>
      </w:r>
      <w:r w:rsidRPr="00F7125F">
        <w:rPr>
          <w:rFonts w:ascii="Times New Roman" w:eastAsia="Times New Roman" w:hAnsi="Times New Roman" w:cs="Times New Roman"/>
          <w:b/>
          <w:color w:val="5B9BD5"/>
          <w:sz w:val="22"/>
          <w:lang w:eastAsia="fr-FR"/>
        </w:rPr>
        <w:tab/>
      </w:r>
      <w:r w:rsidRPr="00F7125F">
        <w:rPr>
          <w:rFonts w:ascii="Times New Roman" w:eastAsia="Times New Roman" w:hAnsi="Times New Roman" w:cs="Times New Roman"/>
          <w:b/>
          <w:color w:val="5B9BD5"/>
          <w:sz w:val="22"/>
          <w:lang w:eastAsia="fr-FR"/>
        </w:rPr>
        <w:tab/>
      </w:r>
      <w:r w:rsidRPr="00F7125F">
        <w:rPr>
          <w:rFonts w:ascii="Times New Roman" w:eastAsia="Times New Roman" w:hAnsi="Times New Roman" w:cs="Times New Roman"/>
          <w:b/>
          <w:color w:val="5B9BD5"/>
          <w:sz w:val="22"/>
          <w:lang w:eastAsia="fr-FR"/>
        </w:rPr>
        <w:tab/>
      </w:r>
      <w:r w:rsidRPr="00F7125F">
        <w:rPr>
          <w:rFonts w:ascii="Times New Roman" w:eastAsia="Times New Roman" w:hAnsi="Times New Roman" w:cs="Times New Roman"/>
          <w:b/>
          <w:color w:val="5B9BD5"/>
          <w:sz w:val="22"/>
          <w:lang w:eastAsia="fr-FR"/>
        </w:rPr>
        <w:tab/>
      </w:r>
      <w:r w:rsidRPr="00F7125F">
        <w:rPr>
          <w:rFonts w:ascii="Times New Roman" w:eastAsia="Times New Roman" w:hAnsi="Times New Roman" w:cs="Times New Roman"/>
          <w:sz w:val="22"/>
          <w:lang w:eastAsia="fr-FR"/>
        </w:rPr>
        <w:t>Représentants légaux de l’élève,</w:t>
      </w:r>
    </w:p>
    <w:p w:rsidR="00F7125F" w:rsidRPr="00F7125F" w:rsidRDefault="00F7125F" w:rsidP="00F7125F">
      <w:pPr>
        <w:spacing w:before="0" w:after="0" w:line="240" w:lineRule="auto"/>
        <w:rPr>
          <w:rFonts w:ascii="Times New Roman" w:eastAsia="Times New Roman" w:hAnsi="Times New Roman" w:cs="Times New Roman"/>
          <w:sz w:val="22"/>
          <w:lang w:eastAsia="fr-FR"/>
        </w:rPr>
      </w:pP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ab/>
        <w:t>- M…………………………………………………………, ……………………………………………</w:t>
      </w:r>
    </w:p>
    <w:p w:rsidR="00F7125F" w:rsidRPr="00F7125F" w:rsidRDefault="00F7125F" w:rsidP="00F7125F">
      <w:pPr>
        <w:spacing w:before="0" w:after="0" w:line="240" w:lineRule="auto"/>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b/>
          <w:sz w:val="22"/>
          <w:lang w:eastAsia="fr-FR"/>
        </w:rPr>
      </w:pP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r w:rsidRPr="00F7125F">
        <w:rPr>
          <w:rFonts w:ascii="Times New Roman" w:eastAsia="Times New Roman" w:hAnsi="Times New Roman" w:cs="Times New Roman"/>
          <w:sz w:val="28"/>
          <w:szCs w:val="28"/>
          <w:lang w:eastAsia="fr-FR"/>
        </w:rPr>
        <w:t>ARTICLE S 8 – DUREE DU CONTRAT</w:t>
      </w: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p>
    <w:p w:rsidR="00F7125F" w:rsidRPr="00F7125F" w:rsidRDefault="00F7125F" w:rsidP="00F7125F">
      <w:pPr>
        <w:spacing w:before="0" w:after="0" w:line="240" w:lineRule="auto"/>
        <w:jc w:val="center"/>
        <w:rPr>
          <w:rFonts w:ascii="Times New Roman" w:eastAsia="Times New Roman" w:hAnsi="Times New Roman" w:cs="Times New Roman"/>
          <w:sz w:val="28"/>
          <w:szCs w:val="28"/>
          <w:lang w:eastAsia="fr-FR"/>
        </w:rPr>
      </w:pPr>
    </w:p>
    <w:p w:rsidR="00F7125F" w:rsidRPr="00F7125F" w:rsidRDefault="00F7125F" w:rsidP="00F7125F">
      <w:pPr>
        <w:spacing w:before="0" w:after="0" w:line="240" w:lineRule="auto"/>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 xml:space="preserve">Le présent contrat est conclu pour une durée allant du jour de la signature du présent contrat de séjour au 31 </w:t>
      </w:r>
      <w:proofErr w:type="gramStart"/>
      <w:r w:rsidRPr="00F7125F">
        <w:rPr>
          <w:rFonts w:ascii="Times New Roman" w:eastAsia="Times New Roman" w:hAnsi="Times New Roman" w:cs="Times New Roman"/>
          <w:sz w:val="22"/>
          <w:lang w:eastAsia="fr-FR"/>
        </w:rPr>
        <w:t>juillet ,</w:t>
      </w:r>
      <w:proofErr w:type="gramEnd"/>
      <w:r w:rsidRPr="00F7125F">
        <w:rPr>
          <w:rFonts w:ascii="Times New Roman" w:eastAsia="Times New Roman" w:hAnsi="Times New Roman" w:cs="Times New Roman"/>
          <w:sz w:val="22"/>
          <w:lang w:eastAsia="fr-FR"/>
        </w:rPr>
        <w:t xml:space="preserve">  date limite du placement de l’élève à l’I.M.E. indiqué par la dernière notification de décision d’orientation de </w:t>
      </w:r>
      <w:smartTag w:uri="urn:schemas-microsoft-com:office:smarttags" w:element="PersonName">
        <w:smartTagPr>
          <w:attr w:name="ProductID" w:val="la CDAPH"/>
        </w:smartTagPr>
        <w:r w:rsidRPr="00F7125F">
          <w:rPr>
            <w:rFonts w:ascii="Times New Roman" w:eastAsia="Times New Roman" w:hAnsi="Times New Roman" w:cs="Times New Roman"/>
            <w:sz w:val="22"/>
            <w:lang w:eastAsia="fr-FR"/>
          </w:rPr>
          <w:t>la CDAPH</w:t>
        </w:r>
      </w:smartTag>
      <w:r w:rsidRPr="00F7125F">
        <w:rPr>
          <w:rFonts w:ascii="Times New Roman" w:eastAsia="Times New Roman" w:hAnsi="Times New Roman" w:cs="Times New Roman"/>
          <w:sz w:val="22"/>
          <w:lang w:eastAsia="fr-FR"/>
        </w:rPr>
        <w:t xml:space="preserve"> du Pas de Calais.</w:t>
      </w: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ab/>
      </w:r>
      <w:r w:rsidRPr="00F7125F">
        <w:rPr>
          <w:rFonts w:ascii="Times New Roman" w:eastAsia="Times New Roman" w:hAnsi="Times New Roman" w:cs="Times New Roman"/>
          <w:sz w:val="22"/>
          <w:lang w:eastAsia="fr-FR"/>
        </w:rPr>
        <w:tab/>
      </w:r>
      <w:r w:rsidRPr="00F7125F">
        <w:rPr>
          <w:rFonts w:ascii="Times New Roman" w:eastAsia="Times New Roman" w:hAnsi="Times New Roman" w:cs="Times New Roman"/>
          <w:sz w:val="22"/>
          <w:lang w:eastAsia="fr-FR"/>
        </w:rPr>
        <w:tab/>
      </w:r>
      <w:r w:rsidRPr="00F7125F">
        <w:rPr>
          <w:rFonts w:ascii="Times New Roman" w:eastAsia="Times New Roman" w:hAnsi="Times New Roman" w:cs="Times New Roman"/>
          <w:sz w:val="22"/>
          <w:lang w:eastAsia="fr-FR"/>
        </w:rPr>
        <w:tab/>
      </w:r>
      <w:r w:rsidRPr="00F7125F">
        <w:rPr>
          <w:rFonts w:ascii="Times New Roman" w:eastAsia="Times New Roman" w:hAnsi="Times New Roman" w:cs="Times New Roman"/>
          <w:sz w:val="22"/>
          <w:lang w:eastAsia="fr-FR"/>
        </w:rPr>
        <w:tab/>
        <w:t>Fait à …………………………</w:t>
      </w:r>
      <w:proofErr w:type="gramStart"/>
      <w:r w:rsidRPr="00F7125F">
        <w:rPr>
          <w:rFonts w:ascii="Times New Roman" w:eastAsia="Times New Roman" w:hAnsi="Times New Roman" w:cs="Times New Roman"/>
          <w:sz w:val="22"/>
          <w:lang w:eastAsia="fr-FR"/>
        </w:rPr>
        <w:t>…….</w:t>
      </w:r>
      <w:proofErr w:type="gramEnd"/>
      <w:r w:rsidRPr="00F7125F">
        <w:rPr>
          <w:rFonts w:ascii="Times New Roman" w:eastAsia="Times New Roman" w:hAnsi="Times New Roman" w:cs="Times New Roman"/>
          <w:sz w:val="22"/>
          <w:lang w:eastAsia="fr-FR"/>
        </w:rPr>
        <w:t>, le …../…../………</w:t>
      </w: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L’Elève,</w:t>
      </w:r>
      <w:r w:rsidRPr="00F7125F">
        <w:rPr>
          <w:rFonts w:ascii="Times New Roman" w:eastAsia="Times New Roman" w:hAnsi="Times New Roman" w:cs="Times New Roman"/>
          <w:sz w:val="22"/>
          <w:lang w:eastAsia="fr-FR"/>
        </w:rPr>
        <w:tab/>
      </w:r>
      <w:r w:rsidRPr="00F7125F">
        <w:rPr>
          <w:rFonts w:ascii="Times New Roman" w:eastAsia="Times New Roman" w:hAnsi="Times New Roman" w:cs="Times New Roman"/>
          <w:sz w:val="22"/>
          <w:lang w:eastAsia="fr-FR"/>
        </w:rPr>
        <w:tab/>
        <w:t>Son Représentant légal,</w:t>
      </w:r>
      <w:r w:rsidRPr="00F7125F">
        <w:rPr>
          <w:rFonts w:ascii="Times New Roman" w:eastAsia="Times New Roman" w:hAnsi="Times New Roman" w:cs="Times New Roman"/>
          <w:sz w:val="22"/>
          <w:lang w:eastAsia="fr-FR"/>
        </w:rPr>
        <w:tab/>
      </w:r>
      <w:r w:rsidRPr="00F7125F">
        <w:rPr>
          <w:rFonts w:ascii="Times New Roman" w:eastAsia="Times New Roman" w:hAnsi="Times New Roman" w:cs="Times New Roman"/>
          <w:sz w:val="22"/>
          <w:lang w:eastAsia="fr-FR"/>
        </w:rPr>
        <w:tab/>
      </w:r>
      <w:r w:rsidRPr="00F7125F">
        <w:rPr>
          <w:rFonts w:ascii="Times New Roman" w:eastAsia="Times New Roman" w:hAnsi="Times New Roman" w:cs="Times New Roman"/>
          <w:sz w:val="22"/>
          <w:lang w:eastAsia="fr-FR"/>
        </w:rPr>
        <w:tab/>
      </w:r>
      <w:smartTag w:uri="urn:schemas-microsoft-com:office:smarttags" w:element="PersonName">
        <w:smartTagPr>
          <w:attr w:name="ProductID" w:val="la Directrice"/>
        </w:smartTagPr>
        <w:r w:rsidRPr="00F7125F">
          <w:rPr>
            <w:rFonts w:ascii="Times New Roman" w:eastAsia="Times New Roman" w:hAnsi="Times New Roman" w:cs="Times New Roman"/>
            <w:sz w:val="22"/>
            <w:lang w:eastAsia="fr-FR"/>
          </w:rPr>
          <w:t>La Directrice</w:t>
        </w:r>
      </w:smartTag>
      <w:r w:rsidRPr="00F7125F">
        <w:rPr>
          <w:rFonts w:ascii="Times New Roman" w:eastAsia="Times New Roman" w:hAnsi="Times New Roman" w:cs="Times New Roman"/>
          <w:sz w:val="22"/>
          <w:lang w:eastAsia="fr-FR"/>
        </w:rPr>
        <w:t xml:space="preserve"> de l’Etablissement,</w:t>
      </w: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p>
    <w:p w:rsidR="00F7125F" w:rsidRPr="00F7125F" w:rsidRDefault="00F7125F" w:rsidP="00F7125F">
      <w:pPr>
        <w:spacing w:before="0" w:after="0" w:line="240" w:lineRule="auto"/>
        <w:jc w:val="left"/>
        <w:rPr>
          <w:rFonts w:ascii="Times New Roman" w:eastAsia="Times New Roman" w:hAnsi="Times New Roman" w:cs="Times New Roman"/>
          <w:sz w:val="22"/>
          <w:lang w:eastAsia="fr-FR"/>
        </w:rPr>
      </w:pPr>
      <w:r w:rsidRPr="00F7125F">
        <w:rPr>
          <w:rFonts w:ascii="Times New Roman" w:eastAsia="Times New Roman" w:hAnsi="Times New Roman" w:cs="Times New Roman"/>
          <w:sz w:val="22"/>
          <w:lang w:eastAsia="fr-FR"/>
        </w:rPr>
        <w:t>Lu et approuvé sans aucune réserve.</w:t>
      </w:r>
    </w:p>
    <w:p w:rsidR="00B25152" w:rsidRDefault="00B25152" w:rsidP="00990AC8">
      <w:pPr>
        <w:pStyle w:val="TM1"/>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4678"/>
        <w:gridCol w:w="1701"/>
        <w:gridCol w:w="2268"/>
      </w:tblGrid>
      <w:tr w:rsidR="00DE2EDA" w:rsidRPr="00DE2EDA" w:rsidTr="00830E10">
        <w:trPr>
          <w:trHeight w:val="1069"/>
        </w:trPr>
        <w:tc>
          <w:tcPr>
            <w:tcW w:w="2127" w:type="dxa"/>
            <w:shd w:val="clear" w:color="auto" w:fill="auto"/>
          </w:tcPr>
          <w:p w:rsidR="00DE2EDA" w:rsidRPr="00DE2EDA" w:rsidRDefault="00B6088C" w:rsidP="00DE2EDA">
            <w:pPr>
              <w:tabs>
                <w:tab w:val="center" w:pos="4536"/>
                <w:tab w:val="right" w:pos="9072"/>
              </w:tabs>
              <w:overflowPunct w:val="0"/>
              <w:autoSpaceDE w:val="0"/>
              <w:autoSpaceDN w:val="0"/>
              <w:adjustRightInd w:val="0"/>
              <w:spacing w:before="0" w:after="0" w:line="240" w:lineRule="auto"/>
              <w:jc w:val="center"/>
              <w:textAlignment w:val="baseline"/>
              <w:rPr>
                <w:rFonts w:eastAsia="Times New Roman" w:cs="Arial"/>
                <w:b/>
                <w:sz w:val="24"/>
                <w:szCs w:val="20"/>
                <w:lang w:eastAsia="fr-FR"/>
              </w:rPr>
            </w:pPr>
            <w:r>
              <w:rPr>
                <w:rFonts w:ascii="CG Times (WN)" w:eastAsia="Times New Roman" w:hAnsi="CG Times (WN)" w:cs="Times New Roman"/>
                <w:noProof/>
                <w:color w:val="365F91"/>
                <w:sz w:val="24"/>
                <w:szCs w:val="20"/>
                <w:lang w:eastAsia="fr-FR"/>
              </w:rPr>
              <w:lastRenderedPageBreak/>
              <w:fldChar w:fldCharType="begin"/>
            </w:r>
            <w:r>
              <w:rPr>
                <w:rFonts w:ascii="CG Times (WN)" w:eastAsia="Times New Roman" w:hAnsi="CG Times (WN)" w:cs="Times New Roman"/>
                <w:noProof/>
                <w:color w:val="365F91"/>
                <w:sz w:val="24"/>
                <w:szCs w:val="20"/>
                <w:lang w:eastAsia="fr-FR"/>
              </w:rPr>
              <w:instrText xml:space="preserve"> INCLUDEPICTURE  "cid:image008.png@01D39112.AA0FD700" \* MERGEFORMATINET </w:instrText>
            </w:r>
            <w:r>
              <w:rPr>
                <w:rFonts w:ascii="CG Times (WN)" w:eastAsia="Times New Roman" w:hAnsi="CG Times (WN)" w:cs="Times New Roman"/>
                <w:noProof/>
                <w:color w:val="365F91"/>
                <w:sz w:val="24"/>
                <w:szCs w:val="20"/>
                <w:lang w:eastAsia="fr-FR"/>
              </w:rPr>
              <w:fldChar w:fldCharType="separate"/>
            </w:r>
            <w:r w:rsidR="00B579FA">
              <w:rPr>
                <w:rFonts w:ascii="CG Times (WN)" w:eastAsia="Times New Roman" w:hAnsi="CG Times (WN)" w:cs="Times New Roman"/>
                <w:noProof/>
                <w:color w:val="365F91"/>
                <w:sz w:val="24"/>
                <w:szCs w:val="20"/>
                <w:lang w:eastAsia="fr-FR"/>
              </w:rPr>
              <w:fldChar w:fldCharType="begin"/>
            </w:r>
            <w:r w:rsidR="00B579FA">
              <w:rPr>
                <w:rFonts w:ascii="CG Times (WN)" w:eastAsia="Times New Roman" w:hAnsi="CG Times (WN)" w:cs="Times New Roman"/>
                <w:noProof/>
                <w:color w:val="365F91"/>
                <w:sz w:val="24"/>
                <w:szCs w:val="20"/>
                <w:lang w:eastAsia="fr-FR"/>
              </w:rPr>
              <w:instrText xml:space="preserve"> INCLUDEPICTURE  "cid:image008.png@01D39112.AA0FD700" \* MERGEFORMATINET </w:instrText>
            </w:r>
            <w:r w:rsidR="00B579FA">
              <w:rPr>
                <w:rFonts w:ascii="CG Times (WN)" w:eastAsia="Times New Roman" w:hAnsi="CG Times (WN)" w:cs="Times New Roman"/>
                <w:noProof/>
                <w:color w:val="365F91"/>
                <w:sz w:val="24"/>
                <w:szCs w:val="20"/>
                <w:lang w:eastAsia="fr-FR"/>
              </w:rPr>
              <w:fldChar w:fldCharType="separate"/>
            </w:r>
            <w:r w:rsidR="00EC0434">
              <w:rPr>
                <w:rFonts w:ascii="CG Times (WN)" w:eastAsia="Times New Roman" w:hAnsi="CG Times (WN)" w:cs="Times New Roman"/>
                <w:noProof/>
                <w:color w:val="365F91"/>
                <w:sz w:val="24"/>
                <w:szCs w:val="20"/>
                <w:lang w:eastAsia="fr-FR"/>
              </w:rPr>
              <w:fldChar w:fldCharType="begin"/>
            </w:r>
            <w:r w:rsidR="00EC0434">
              <w:rPr>
                <w:rFonts w:ascii="CG Times (WN)" w:eastAsia="Times New Roman" w:hAnsi="CG Times (WN)" w:cs="Times New Roman"/>
                <w:noProof/>
                <w:color w:val="365F91"/>
                <w:sz w:val="24"/>
                <w:szCs w:val="20"/>
                <w:lang w:eastAsia="fr-FR"/>
              </w:rPr>
              <w:instrText xml:space="preserve"> </w:instrText>
            </w:r>
            <w:r w:rsidR="00EC0434">
              <w:rPr>
                <w:rFonts w:ascii="CG Times (WN)" w:eastAsia="Times New Roman" w:hAnsi="CG Times (WN)" w:cs="Times New Roman"/>
                <w:noProof/>
                <w:color w:val="365F91"/>
                <w:sz w:val="24"/>
                <w:szCs w:val="20"/>
                <w:lang w:eastAsia="fr-FR"/>
              </w:rPr>
              <w:instrText>INCLUDEPICTURE  "cid:image008.png@01D39112.AA0FD700" \* MERGEFORMATINET</w:instrText>
            </w:r>
            <w:r w:rsidR="00EC0434">
              <w:rPr>
                <w:rFonts w:ascii="CG Times (WN)" w:eastAsia="Times New Roman" w:hAnsi="CG Times (WN)" w:cs="Times New Roman"/>
                <w:noProof/>
                <w:color w:val="365F91"/>
                <w:sz w:val="24"/>
                <w:szCs w:val="20"/>
                <w:lang w:eastAsia="fr-FR"/>
              </w:rPr>
              <w:instrText xml:space="preserve"> </w:instrText>
            </w:r>
            <w:r w:rsidR="00EC0434">
              <w:rPr>
                <w:rFonts w:ascii="CG Times (WN)" w:eastAsia="Times New Roman" w:hAnsi="CG Times (WN)" w:cs="Times New Roman"/>
                <w:noProof/>
                <w:color w:val="365F91"/>
                <w:sz w:val="24"/>
                <w:szCs w:val="20"/>
                <w:lang w:eastAsia="fr-FR"/>
              </w:rPr>
              <w:fldChar w:fldCharType="separate"/>
            </w:r>
            <w:r w:rsidR="00563680">
              <w:rPr>
                <w:rFonts w:ascii="CG Times (WN)" w:eastAsia="Times New Roman" w:hAnsi="CG Times (WN)" w:cs="Times New Roman"/>
                <w:noProof/>
                <w:color w:val="365F91"/>
                <w:sz w:val="24"/>
                <w:szCs w:val="20"/>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5.8pt;height:48pt;visibility:visible">
                  <v:imagedata r:id="rId10" r:href="rId11"/>
                </v:shape>
              </w:pict>
            </w:r>
            <w:r w:rsidR="00EC0434">
              <w:rPr>
                <w:rFonts w:ascii="CG Times (WN)" w:eastAsia="Times New Roman" w:hAnsi="CG Times (WN)" w:cs="Times New Roman"/>
                <w:noProof/>
                <w:color w:val="365F91"/>
                <w:sz w:val="24"/>
                <w:szCs w:val="20"/>
                <w:lang w:eastAsia="fr-FR"/>
              </w:rPr>
              <w:fldChar w:fldCharType="end"/>
            </w:r>
            <w:r w:rsidR="00B579FA">
              <w:rPr>
                <w:rFonts w:ascii="CG Times (WN)" w:eastAsia="Times New Roman" w:hAnsi="CG Times (WN)" w:cs="Times New Roman"/>
                <w:noProof/>
                <w:color w:val="365F91"/>
                <w:sz w:val="24"/>
                <w:szCs w:val="20"/>
                <w:lang w:eastAsia="fr-FR"/>
              </w:rPr>
              <w:fldChar w:fldCharType="end"/>
            </w:r>
            <w:r>
              <w:rPr>
                <w:rFonts w:ascii="CG Times (WN)" w:eastAsia="Times New Roman" w:hAnsi="CG Times (WN)" w:cs="Times New Roman"/>
                <w:noProof/>
                <w:color w:val="365F91"/>
                <w:sz w:val="24"/>
                <w:szCs w:val="20"/>
                <w:lang w:eastAsia="fr-FR"/>
              </w:rPr>
              <w:fldChar w:fldCharType="end"/>
            </w:r>
          </w:p>
        </w:tc>
        <w:tc>
          <w:tcPr>
            <w:tcW w:w="4678" w:type="dxa"/>
            <w:shd w:val="clear" w:color="auto" w:fill="auto"/>
            <w:vAlign w:val="center"/>
          </w:tcPr>
          <w:p w:rsidR="00DE2EDA" w:rsidRPr="00DE2EDA" w:rsidRDefault="00DE2EDA" w:rsidP="00DE2EDA">
            <w:pPr>
              <w:tabs>
                <w:tab w:val="center" w:pos="4536"/>
                <w:tab w:val="right" w:pos="9072"/>
              </w:tabs>
              <w:spacing w:before="0" w:after="0" w:line="240" w:lineRule="auto"/>
              <w:jc w:val="center"/>
              <w:rPr>
                <w:rFonts w:eastAsia="Times New Roman" w:cs="Arial"/>
                <w:b/>
                <w:sz w:val="28"/>
                <w:szCs w:val="28"/>
                <w:lang w:eastAsia="fr-FR"/>
              </w:rPr>
            </w:pPr>
          </w:p>
          <w:p w:rsidR="00DE2EDA" w:rsidRPr="00DE2EDA" w:rsidRDefault="00EC0434" w:rsidP="00B6088C">
            <w:pPr>
              <w:tabs>
                <w:tab w:val="center" w:pos="4536"/>
                <w:tab w:val="right" w:pos="9072"/>
              </w:tabs>
              <w:spacing w:before="0" w:after="0" w:line="240" w:lineRule="auto"/>
              <w:jc w:val="center"/>
              <w:rPr>
                <w:rFonts w:eastAsia="Times New Roman" w:cs="Arial"/>
                <w:b/>
                <w:sz w:val="26"/>
                <w:szCs w:val="26"/>
                <w:lang w:eastAsia="fr-FR"/>
              </w:rPr>
            </w:pPr>
            <w:r>
              <w:rPr>
                <w:rFonts w:eastAsia="Times New Roman" w:cs="Arial"/>
                <w:b/>
                <w:sz w:val="26"/>
                <w:szCs w:val="26"/>
                <w:lang w:eastAsia="fr-FR"/>
              </w:rPr>
              <w:t>CONTRAT DE SEJOUR</w:t>
            </w:r>
          </w:p>
        </w:tc>
        <w:tc>
          <w:tcPr>
            <w:tcW w:w="1701" w:type="dxa"/>
          </w:tcPr>
          <w:p w:rsidR="00DE2EDA" w:rsidRPr="00DE2EDA" w:rsidRDefault="00DE2EDA" w:rsidP="00DE2EDA">
            <w:pPr>
              <w:tabs>
                <w:tab w:val="center" w:pos="4536"/>
                <w:tab w:val="right" w:pos="9072"/>
              </w:tabs>
              <w:overflowPunct w:val="0"/>
              <w:autoSpaceDE w:val="0"/>
              <w:autoSpaceDN w:val="0"/>
              <w:adjustRightInd w:val="0"/>
              <w:spacing w:before="0" w:after="0" w:line="240" w:lineRule="auto"/>
              <w:jc w:val="center"/>
              <w:textAlignment w:val="baseline"/>
              <w:rPr>
                <w:rFonts w:eastAsia="Times New Roman" w:cs="Arial"/>
                <w:b/>
                <w:sz w:val="22"/>
                <w:lang w:eastAsia="fr-FR"/>
              </w:rPr>
            </w:pPr>
          </w:p>
          <w:p w:rsidR="00DE2EDA" w:rsidRPr="00DE2EDA" w:rsidRDefault="00B6088C" w:rsidP="00DE2EDA">
            <w:pPr>
              <w:tabs>
                <w:tab w:val="center" w:pos="4536"/>
                <w:tab w:val="right" w:pos="9072"/>
              </w:tabs>
              <w:spacing w:before="0" w:after="0" w:line="240" w:lineRule="auto"/>
              <w:jc w:val="center"/>
              <w:rPr>
                <w:rFonts w:eastAsia="Times New Roman" w:cs="Arial"/>
                <w:b/>
                <w:sz w:val="24"/>
                <w:szCs w:val="24"/>
                <w:lang w:eastAsia="fr-FR"/>
              </w:rPr>
            </w:pPr>
            <w:r>
              <w:rPr>
                <w:rFonts w:eastAsia="Times New Roman" w:cs="Arial"/>
                <w:b/>
                <w:sz w:val="24"/>
                <w:szCs w:val="24"/>
                <w:lang w:eastAsia="fr-FR"/>
              </w:rPr>
              <w:t>19-DIPA-D-</w:t>
            </w:r>
            <w:r w:rsidR="00EC0434">
              <w:rPr>
                <w:rFonts w:eastAsia="Times New Roman" w:cs="Arial"/>
                <w:b/>
                <w:sz w:val="24"/>
                <w:szCs w:val="24"/>
                <w:lang w:eastAsia="fr-FR"/>
              </w:rPr>
              <w:t>3</w:t>
            </w:r>
          </w:p>
          <w:p w:rsidR="00DE2EDA" w:rsidRPr="00DE2EDA" w:rsidRDefault="00DE2EDA" w:rsidP="00DE2EDA">
            <w:pPr>
              <w:tabs>
                <w:tab w:val="center" w:pos="4536"/>
                <w:tab w:val="right" w:pos="9072"/>
              </w:tabs>
              <w:overflowPunct w:val="0"/>
              <w:autoSpaceDE w:val="0"/>
              <w:autoSpaceDN w:val="0"/>
              <w:adjustRightInd w:val="0"/>
              <w:spacing w:before="0" w:after="0" w:line="240" w:lineRule="auto"/>
              <w:jc w:val="center"/>
              <w:textAlignment w:val="baseline"/>
              <w:rPr>
                <w:rFonts w:eastAsia="Times New Roman" w:cs="Arial"/>
                <w:b/>
                <w:sz w:val="22"/>
                <w:lang w:eastAsia="fr-FR"/>
              </w:rPr>
            </w:pPr>
            <w:r w:rsidRPr="00DE2EDA">
              <w:rPr>
                <w:rFonts w:eastAsia="Times New Roman" w:cs="Arial"/>
                <w:b/>
                <w:sz w:val="24"/>
                <w:szCs w:val="24"/>
                <w:lang w:eastAsia="fr-FR"/>
              </w:rPr>
              <w:t>Version 1.0</w:t>
            </w:r>
          </w:p>
        </w:tc>
        <w:tc>
          <w:tcPr>
            <w:tcW w:w="2268" w:type="dxa"/>
            <w:shd w:val="clear" w:color="auto" w:fill="auto"/>
            <w:vAlign w:val="center"/>
          </w:tcPr>
          <w:p w:rsidR="00DE2EDA" w:rsidRPr="00DE2EDA" w:rsidRDefault="00DE2EDA" w:rsidP="00DE2EDA">
            <w:pPr>
              <w:tabs>
                <w:tab w:val="center" w:pos="4536"/>
                <w:tab w:val="right" w:pos="9072"/>
              </w:tabs>
              <w:overflowPunct w:val="0"/>
              <w:autoSpaceDE w:val="0"/>
              <w:autoSpaceDN w:val="0"/>
              <w:adjustRightInd w:val="0"/>
              <w:spacing w:before="0" w:after="0" w:line="240" w:lineRule="auto"/>
              <w:jc w:val="center"/>
              <w:textAlignment w:val="baseline"/>
              <w:rPr>
                <w:rFonts w:eastAsia="Times New Roman" w:cs="Arial"/>
                <w:b/>
                <w:color w:val="1F4E79"/>
                <w:sz w:val="22"/>
                <w:lang w:eastAsia="fr-FR"/>
              </w:rPr>
            </w:pPr>
            <w:r w:rsidRPr="00DE2EDA">
              <w:rPr>
                <w:rFonts w:eastAsia="Times New Roman" w:cs="Arial"/>
                <w:b/>
                <w:color w:val="1F4E79"/>
                <w:sz w:val="22"/>
                <w:lang w:eastAsia="fr-FR"/>
              </w:rPr>
              <w:t xml:space="preserve">IME du Pays de Montreuil </w:t>
            </w:r>
          </w:p>
          <w:p w:rsidR="00DE2EDA" w:rsidRPr="00DE2EDA" w:rsidRDefault="00DE2EDA" w:rsidP="00DE2EDA">
            <w:pPr>
              <w:tabs>
                <w:tab w:val="center" w:pos="4536"/>
                <w:tab w:val="right" w:pos="9072"/>
              </w:tabs>
              <w:overflowPunct w:val="0"/>
              <w:autoSpaceDE w:val="0"/>
              <w:autoSpaceDN w:val="0"/>
              <w:adjustRightInd w:val="0"/>
              <w:spacing w:before="0" w:after="0" w:line="240" w:lineRule="auto"/>
              <w:jc w:val="center"/>
              <w:textAlignment w:val="baseline"/>
              <w:rPr>
                <w:rFonts w:eastAsia="Times New Roman" w:cs="Arial"/>
                <w:b/>
                <w:sz w:val="22"/>
                <w:lang w:eastAsia="fr-FR"/>
              </w:rPr>
            </w:pPr>
            <w:r w:rsidRPr="00DE2EDA">
              <w:rPr>
                <w:rFonts w:eastAsia="Times New Roman" w:cs="Arial"/>
                <w:b/>
                <w:color w:val="1F4E79"/>
                <w:sz w:val="22"/>
                <w:lang w:eastAsia="fr-FR"/>
              </w:rPr>
              <w:t>HUCQUELIERS</w:t>
            </w:r>
          </w:p>
        </w:tc>
      </w:tr>
    </w:tbl>
    <w:p w:rsidR="00DE2EDA" w:rsidRPr="00DE2EDA" w:rsidRDefault="00DE2EDA" w:rsidP="00DE2EDA">
      <w:pPr>
        <w:keepNext/>
        <w:spacing w:before="0" w:after="0" w:line="240" w:lineRule="auto"/>
        <w:outlineLvl w:val="0"/>
        <w:rPr>
          <w:rFonts w:eastAsia="Times New Roman" w:cs="Arial"/>
          <w:b/>
          <w:bCs/>
          <w:caps/>
          <w:sz w:val="24"/>
          <w:szCs w:val="24"/>
          <w:lang w:eastAsia="fr-FR"/>
        </w:rPr>
      </w:pPr>
    </w:p>
    <w:p w:rsidR="00DE2EDA" w:rsidRPr="00DE2EDA" w:rsidRDefault="00DE2EDA" w:rsidP="00DE2EDA">
      <w:pPr>
        <w:keepNext/>
        <w:spacing w:before="0" w:after="0" w:line="240" w:lineRule="auto"/>
        <w:outlineLvl w:val="0"/>
        <w:rPr>
          <w:rFonts w:eastAsia="Times New Roman" w:cs="Arial"/>
          <w:b/>
          <w:bCs/>
          <w:caps/>
          <w:sz w:val="24"/>
          <w:szCs w:val="24"/>
          <w:lang w:eastAsia="fr-FR"/>
        </w:rPr>
      </w:pPr>
    </w:p>
    <w:p w:rsidR="00DE2EDA" w:rsidRPr="00DE2EDA" w:rsidRDefault="00DE2EDA" w:rsidP="00DE2EDA">
      <w:pPr>
        <w:keepNext/>
        <w:spacing w:before="0" w:after="0" w:line="240" w:lineRule="auto"/>
        <w:outlineLvl w:val="0"/>
        <w:rPr>
          <w:rFonts w:eastAsia="Times New Roman" w:cs="Arial"/>
          <w:b/>
          <w:bCs/>
          <w:caps/>
          <w:sz w:val="24"/>
          <w:szCs w:val="24"/>
          <w:lang w:eastAsia="fr-FR"/>
        </w:rPr>
      </w:pPr>
    </w:p>
    <w:p w:rsidR="00DE2EDA" w:rsidRPr="00DE2EDA" w:rsidRDefault="00DE2EDA" w:rsidP="00DE2EDA">
      <w:pPr>
        <w:keepNext/>
        <w:spacing w:before="0" w:after="0" w:line="240" w:lineRule="auto"/>
        <w:outlineLvl w:val="0"/>
        <w:rPr>
          <w:rFonts w:eastAsia="Times New Roman" w:cs="Arial"/>
          <w:b/>
          <w:bCs/>
          <w:caps/>
          <w:sz w:val="24"/>
          <w:szCs w:val="24"/>
          <w:lang w:val="en-GB" w:eastAsia="fr-FR"/>
        </w:rPr>
      </w:pPr>
      <w:r w:rsidRPr="00B6088C">
        <w:rPr>
          <w:rFonts w:eastAsia="Times New Roman" w:cs="Arial"/>
          <w:b/>
          <w:bCs/>
          <w:caps/>
          <w:sz w:val="24"/>
          <w:szCs w:val="24"/>
          <w:lang w:eastAsia="fr-FR"/>
        </w:rPr>
        <w:t xml:space="preserve">                                         </w:t>
      </w:r>
      <w:r w:rsidRPr="00DE2EDA">
        <w:rPr>
          <w:rFonts w:eastAsia="Times New Roman" w:cs="Arial"/>
          <w:b/>
          <w:bCs/>
          <w:caps/>
          <w:sz w:val="24"/>
          <w:szCs w:val="24"/>
          <w:lang w:val="en-GB" w:eastAsia="fr-FR"/>
        </w:rPr>
        <w:t>I / GESTION DU DOCUMENT</w:t>
      </w:r>
    </w:p>
    <w:p w:rsidR="00DE2EDA" w:rsidRPr="00DE2EDA" w:rsidRDefault="00DE2EDA" w:rsidP="00DE2EDA">
      <w:pPr>
        <w:spacing w:before="0" w:after="0" w:line="240" w:lineRule="auto"/>
        <w:jc w:val="left"/>
        <w:rPr>
          <w:rFonts w:eastAsia="Times New Roman" w:cs="Arial"/>
          <w:sz w:val="24"/>
          <w:szCs w:val="24"/>
          <w:lang w:eastAsia="fr-FR"/>
        </w:rPr>
      </w:pPr>
    </w:p>
    <w:p w:rsidR="00DE2EDA" w:rsidRPr="00DE2EDA" w:rsidRDefault="00DE2EDA" w:rsidP="00DE2EDA">
      <w:pPr>
        <w:spacing w:before="0" w:after="0" w:line="240" w:lineRule="auto"/>
        <w:ind w:left="187" w:right="-81"/>
        <w:jc w:val="left"/>
        <w:rPr>
          <w:rFonts w:eastAsia="Times New Roman" w:cs="Arial"/>
          <w:b/>
          <w:sz w:val="24"/>
          <w:szCs w:val="24"/>
          <w:u w:val="single"/>
          <w:lang w:eastAsia="fr-FR"/>
        </w:rPr>
      </w:pPr>
    </w:p>
    <w:tbl>
      <w:tblPr>
        <w:tblW w:w="9053" w:type="dxa"/>
        <w:tblInd w:w="1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144"/>
      </w:tblGrid>
      <w:tr w:rsidR="00DE2EDA" w:rsidRPr="00DE2EDA" w:rsidTr="00830E10">
        <w:tc>
          <w:tcPr>
            <w:tcW w:w="2303" w:type="dxa"/>
            <w:tcBorders>
              <w:top w:val="single" w:sz="6" w:space="0" w:color="auto"/>
              <w:left w:val="single" w:sz="6" w:space="0" w:color="auto"/>
              <w:bottom w:val="single" w:sz="6" w:space="0" w:color="auto"/>
              <w:right w:val="single" w:sz="6" w:space="0" w:color="auto"/>
            </w:tcBorders>
            <w:shd w:val="clear" w:color="auto" w:fill="C0C0C0"/>
          </w:tcPr>
          <w:p w:rsidR="00DE2EDA" w:rsidRDefault="00DE2EDA" w:rsidP="00DE2EDA">
            <w:pPr>
              <w:keepNext/>
              <w:spacing w:before="0" w:after="0" w:line="240" w:lineRule="auto"/>
              <w:outlineLvl w:val="3"/>
              <w:rPr>
                <w:rFonts w:eastAsia="Times New Roman" w:cs="Arial"/>
                <w:b/>
                <w:bCs/>
                <w:sz w:val="24"/>
                <w:szCs w:val="24"/>
                <w:lang w:eastAsia="fr-FR"/>
              </w:rPr>
            </w:pPr>
          </w:p>
          <w:p w:rsidR="00DE2EDA" w:rsidRPr="00DE2EDA" w:rsidRDefault="00DE2EDA" w:rsidP="00DE2EDA">
            <w:pPr>
              <w:keepNext/>
              <w:spacing w:before="0" w:after="0" w:line="240" w:lineRule="auto"/>
              <w:outlineLvl w:val="3"/>
              <w:rPr>
                <w:rFonts w:eastAsia="Times New Roman" w:cs="Arial"/>
                <w:b/>
                <w:bCs/>
                <w:sz w:val="24"/>
                <w:szCs w:val="24"/>
                <w:lang w:eastAsia="fr-FR"/>
              </w:rPr>
            </w:pPr>
            <w:r w:rsidRPr="00DE2EDA">
              <w:rPr>
                <w:rFonts w:eastAsia="Times New Roman" w:cs="Arial"/>
                <w:b/>
                <w:bCs/>
                <w:sz w:val="24"/>
                <w:szCs w:val="24"/>
                <w:lang w:eastAsia="fr-FR"/>
              </w:rPr>
              <w:t>Rédigé par</w:t>
            </w:r>
          </w:p>
          <w:p w:rsidR="00DE2EDA" w:rsidRPr="00DE2EDA" w:rsidRDefault="00DE2EDA" w:rsidP="00DE2EDA">
            <w:pPr>
              <w:spacing w:before="0" w:after="0" w:line="240" w:lineRule="auto"/>
              <w:jc w:val="left"/>
              <w:rPr>
                <w:rFonts w:eastAsia="Times New Roman" w:cs="Arial"/>
                <w:b/>
                <w:sz w:val="24"/>
                <w:szCs w:val="24"/>
                <w:lang w:eastAsia="fr-FR"/>
              </w:rPr>
            </w:pPr>
          </w:p>
        </w:tc>
        <w:tc>
          <w:tcPr>
            <w:tcW w:w="2303" w:type="dxa"/>
            <w:tcBorders>
              <w:top w:val="single" w:sz="6" w:space="0" w:color="auto"/>
              <w:left w:val="single" w:sz="6" w:space="0" w:color="auto"/>
              <w:bottom w:val="single" w:sz="6" w:space="0" w:color="auto"/>
              <w:right w:val="single" w:sz="6" w:space="0" w:color="auto"/>
            </w:tcBorders>
            <w:shd w:val="clear" w:color="auto" w:fill="C0C0C0"/>
          </w:tcPr>
          <w:p w:rsidR="00DE2EDA" w:rsidRPr="00DE2EDA" w:rsidRDefault="00DE2EDA" w:rsidP="00DE2EDA">
            <w:pPr>
              <w:spacing w:before="0" w:after="0" w:line="240" w:lineRule="auto"/>
              <w:ind w:right="-81"/>
              <w:jc w:val="center"/>
              <w:rPr>
                <w:rFonts w:eastAsia="Times New Roman" w:cs="Arial"/>
                <w:b/>
                <w:sz w:val="24"/>
                <w:szCs w:val="24"/>
                <w:lang w:eastAsia="fr-FR"/>
              </w:rPr>
            </w:pPr>
          </w:p>
          <w:p w:rsidR="00DE2EDA" w:rsidRPr="00DE2EDA" w:rsidRDefault="00DE2EDA" w:rsidP="00DE2EDA">
            <w:pPr>
              <w:spacing w:before="0" w:after="0" w:line="240" w:lineRule="auto"/>
              <w:ind w:right="-81"/>
              <w:jc w:val="center"/>
              <w:rPr>
                <w:rFonts w:eastAsia="Times New Roman" w:cs="Arial"/>
                <w:b/>
                <w:sz w:val="24"/>
                <w:szCs w:val="24"/>
                <w:lang w:eastAsia="fr-FR"/>
              </w:rPr>
            </w:pPr>
            <w:r w:rsidRPr="00DE2EDA">
              <w:rPr>
                <w:rFonts w:eastAsia="Times New Roman" w:cs="Arial"/>
                <w:b/>
                <w:sz w:val="24"/>
                <w:szCs w:val="24"/>
                <w:lang w:eastAsia="fr-FR"/>
              </w:rPr>
              <w:t>Validé par</w:t>
            </w:r>
          </w:p>
        </w:tc>
        <w:tc>
          <w:tcPr>
            <w:tcW w:w="2303" w:type="dxa"/>
            <w:tcBorders>
              <w:top w:val="single" w:sz="6" w:space="0" w:color="auto"/>
              <w:left w:val="single" w:sz="6" w:space="0" w:color="auto"/>
              <w:bottom w:val="single" w:sz="6" w:space="0" w:color="auto"/>
              <w:right w:val="single" w:sz="6" w:space="0" w:color="auto"/>
            </w:tcBorders>
            <w:shd w:val="clear" w:color="auto" w:fill="C0C0C0"/>
          </w:tcPr>
          <w:p w:rsidR="00DE2EDA" w:rsidRPr="00DE2EDA" w:rsidRDefault="00DE2EDA" w:rsidP="00DE2EDA">
            <w:pPr>
              <w:spacing w:before="0" w:after="0" w:line="240" w:lineRule="auto"/>
              <w:ind w:right="-81"/>
              <w:jc w:val="center"/>
              <w:rPr>
                <w:rFonts w:eastAsia="Times New Roman" w:cs="Arial"/>
                <w:b/>
                <w:sz w:val="24"/>
                <w:szCs w:val="24"/>
                <w:lang w:eastAsia="fr-FR"/>
              </w:rPr>
            </w:pPr>
          </w:p>
          <w:p w:rsidR="00DE2EDA" w:rsidRPr="00DE2EDA" w:rsidRDefault="00DE2EDA" w:rsidP="00DE2EDA">
            <w:pPr>
              <w:spacing w:before="0" w:after="0" w:line="240" w:lineRule="auto"/>
              <w:ind w:right="-81"/>
              <w:jc w:val="center"/>
              <w:rPr>
                <w:rFonts w:eastAsia="Times New Roman" w:cs="Arial"/>
                <w:b/>
                <w:sz w:val="24"/>
                <w:szCs w:val="24"/>
                <w:lang w:eastAsia="fr-FR"/>
              </w:rPr>
            </w:pPr>
            <w:r w:rsidRPr="00DE2EDA">
              <w:rPr>
                <w:rFonts w:eastAsia="Times New Roman" w:cs="Arial"/>
                <w:b/>
                <w:sz w:val="24"/>
                <w:szCs w:val="24"/>
                <w:lang w:eastAsia="fr-FR"/>
              </w:rPr>
              <w:t>Approuvé par</w:t>
            </w:r>
          </w:p>
        </w:tc>
        <w:tc>
          <w:tcPr>
            <w:tcW w:w="2144" w:type="dxa"/>
            <w:tcBorders>
              <w:top w:val="single" w:sz="6" w:space="0" w:color="auto"/>
              <w:left w:val="single" w:sz="6" w:space="0" w:color="auto"/>
              <w:bottom w:val="single" w:sz="6" w:space="0" w:color="auto"/>
              <w:right w:val="single" w:sz="6" w:space="0" w:color="auto"/>
            </w:tcBorders>
            <w:shd w:val="clear" w:color="auto" w:fill="C0C0C0"/>
          </w:tcPr>
          <w:p w:rsidR="00DE2EDA" w:rsidRPr="00DE2EDA" w:rsidRDefault="00DE2EDA" w:rsidP="00DE2EDA">
            <w:pPr>
              <w:spacing w:before="0" w:after="0" w:line="240" w:lineRule="auto"/>
              <w:ind w:right="-81"/>
              <w:jc w:val="center"/>
              <w:rPr>
                <w:rFonts w:eastAsia="Times New Roman" w:cs="Arial"/>
                <w:b/>
                <w:sz w:val="24"/>
                <w:szCs w:val="24"/>
                <w:lang w:eastAsia="fr-FR"/>
              </w:rPr>
            </w:pPr>
          </w:p>
          <w:p w:rsidR="00DE2EDA" w:rsidRPr="00DE2EDA" w:rsidRDefault="00DE2EDA" w:rsidP="00DE2EDA">
            <w:pPr>
              <w:spacing w:before="0" w:after="0" w:line="240" w:lineRule="auto"/>
              <w:ind w:right="-81"/>
              <w:jc w:val="center"/>
              <w:rPr>
                <w:rFonts w:eastAsia="Times New Roman" w:cs="Arial"/>
                <w:b/>
                <w:sz w:val="24"/>
                <w:szCs w:val="24"/>
                <w:lang w:eastAsia="fr-FR"/>
              </w:rPr>
            </w:pPr>
            <w:r w:rsidRPr="00DE2EDA">
              <w:rPr>
                <w:rFonts w:eastAsia="Times New Roman" w:cs="Arial"/>
                <w:b/>
                <w:sz w:val="24"/>
                <w:szCs w:val="24"/>
                <w:lang w:eastAsia="fr-FR"/>
              </w:rPr>
              <w:t>Destinataires</w:t>
            </w:r>
          </w:p>
        </w:tc>
      </w:tr>
      <w:tr w:rsidR="00DE2EDA" w:rsidRPr="00DE2EDA" w:rsidTr="00830E10">
        <w:trPr>
          <w:cantSplit/>
          <w:trHeight w:val="2411"/>
        </w:trPr>
        <w:tc>
          <w:tcPr>
            <w:tcW w:w="2303" w:type="dxa"/>
            <w:tcBorders>
              <w:top w:val="single" w:sz="6" w:space="0" w:color="auto"/>
              <w:left w:val="single" w:sz="6" w:space="0" w:color="auto"/>
              <w:bottom w:val="single" w:sz="6" w:space="0" w:color="auto"/>
              <w:right w:val="single" w:sz="6" w:space="0" w:color="auto"/>
            </w:tcBorders>
          </w:tcPr>
          <w:p w:rsidR="00DE2EDA" w:rsidRDefault="00DE2EDA" w:rsidP="00DE2EDA">
            <w:pPr>
              <w:spacing w:before="0" w:after="0" w:line="240" w:lineRule="auto"/>
              <w:ind w:right="-81"/>
              <w:jc w:val="left"/>
              <w:rPr>
                <w:rFonts w:eastAsia="Times New Roman" w:cs="Arial"/>
                <w:sz w:val="24"/>
                <w:szCs w:val="24"/>
                <w:lang w:eastAsia="fr-FR"/>
              </w:rPr>
            </w:pPr>
          </w:p>
          <w:p w:rsidR="00DE2EDA" w:rsidRDefault="00B6088C" w:rsidP="00DE2EDA">
            <w:pPr>
              <w:spacing w:before="0" w:after="0" w:line="240" w:lineRule="auto"/>
              <w:ind w:right="-81"/>
              <w:jc w:val="left"/>
              <w:rPr>
                <w:rFonts w:eastAsia="Times New Roman" w:cs="Arial"/>
                <w:sz w:val="24"/>
                <w:szCs w:val="24"/>
                <w:lang w:eastAsia="fr-FR"/>
              </w:rPr>
            </w:pPr>
            <w:r>
              <w:rPr>
                <w:rFonts w:eastAsia="Times New Roman" w:cs="Arial"/>
                <w:sz w:val="24"/>
                <w:szCs w:val="24"/>
                <w:lang w:eastAsia="fr-FR"/>
              </w:rPr>
              <w:t xml:space="preserve">Mme HANQUEZ </w:t>
            </w:r>
          </w:p>
          <w:p w:rsidR="00DE2EDA" w:rsidRPr="00DE2EDA" w:rsidRDefault="00DE2EDA" w:rsidP="00DE2EDA">
            <w:pPr>
              <w:spacing w:before="0" w:after="0" w:line="240" w:lineRule="auto"/>
              <w:ind w:right="-81"/>
              <w:jc w:val="left"/>
              <w:rPr>
                <w:rFonts w:eastAsia="Times New Roman" w:cs="Arial"/>
                <w:sz w:val="24"/>
                <w:szCs w:val="24"/>
                <w:lang w:eastAsia="fr-FR"/>
              </w:rPr>
            </w:pPr>
            <w:r>
              <w:rPr>
                <w:rFonts w:eastAsia="Times New Roman" w:cs="Arial"/>
                <w:sz w:val="24"/>
                <w:szCs w:val="24"/>
                <w:lang w:eastAsia="fr-FR"/>
              </w:rPr>
              <w:t xml:space="preserve">Mme CAUWET </w:t>
            </w:r>
          </w:p>
          <w:p w:rsidR="00DE2EDA" w:rsidRPr="00DE2EDA" w:rsidRDefault="00DE2EDA" w:rsidP="00DE2EDA">
            <w:pPr>
              <w:spacing w:before="0" w:after="0" w:line="240" w:lineRule="auto"/>
              <w:ind w:right="-81"/>
              <w:jc w:val="left"/>
              <w:rPr>
                <w:rFonts w:eastAsia="Times New Roman" w:cs="Arial"/>
                <w:sz w:val="24"/>
                <w:szCs w:val="24"/>
                <w:lang w:eastAsia="fr-FR"/>
              </w:rPr>
            </w:pPr>
          </w:p>
          <w:p w:rsidR="00DE2EDA" w:rsidRPr="00DE2EDA" w:rsidRDefault="00DE2EDA" w:rsidP="00DE2EDA">
            <w:pPr>
              <w:spacing w:before="0" w:after="0" w:line="240" w:lineRule="auto"/>
              <w:ind w:right="-81"/>
              <w:jc w:val="left"/>
              <w:rPr>
                <w:rFonts w:eastAsia="Times New Roman" w:cs="Arial"/>
                <w:sz w:val="24"/>
                <w:szCs w:val="24"/>
                <w:lang w:eastAsia="fr-FR"/>
              </w:rPr>
            </w:pPr>
          </w:p>
        </w:tc>
        <w:tc>
          <w:tcPr>
            <w:tcW w:w="2303" w:type="dxa"/>
            <w:tcBorders>
              <w:top w:val="single" w:sz="6" w:space="0" w:color="auto"/>
              <w:left w:val="single" w:sz="6" w:space="0" w:color="auto"/>
              <w:bottom w:val="single" w:sz="6" w:space="0" w:color="auto"/>
              <w:right w:val="single" w:sz="6" w:space="0" w:color="auto"/>
            </w:tcBorders>
          </w:tcPr>
          <w:p w:rsidR="00DE2EDA" w:rsidRPr="00DE2EDA" w:rsidRDefault="00DE2EDA" w:rsidP="00DE2EDA">
            <w:pPr>
              <w:spacing w:before="0" w:after="0" w:line="240" w:lineRule="auto"/>
              <w:ind w:right="-81"/>
              <w:jc w:val="left"/>
              <w:rPr>
                <w:rFonts w:eastAsia="Times New Roman" w:cs="Arial"/>
                <w:sz w:val="24"/>
                <w:szCs w:val="24"/>
                <w:lang w:eastAsia="fr-FR"/>
              </w:rPr>
            </w:pPr>
          </w:p>
          <w:p w:rsidR="00DE2EDA" w:rsidRPr="00DE2EDA" w:rsidRDefault="00DE2EDA" w:rsidP="00DE2EDA">
            <w:pPr>
              <w:spacing w:before="0" w:after="0" w:line="240" w:lineRule="auto"/>
              <w:ind w:right="-81"/>
              <w:jc w:val="left"/>
              <w:rPr>
                <w:rFonts w:eastAsia="Times New Roman" w:cs="Arial"/>
                <w:sz w:val="24"/>
                <w:szCs w:val="24"/>
                <w:lang w:eastAsia="fr-FR"/>
              </w:rPr>
            </w:pPr>
            <w:r w:rsidRPr="00DE2EDA">
              <w:rPr>
                <w:rFonts w:eastAsia="Times New Roman" w:cs="Arial"/>
                <w:sz w:val="24"/>
                <w:szCs w:val="24"/>
                <w:lang w:eastAsia="fr-FR"/>
              </w:rPr>
              <w:t xml:space="preserve">COPIL </w:t>
            </w:r>
          </w:p>
        </w:tc>
        <w:tc>
          <w:tcPr>
            <w:tcW w:w="2303" w:type="dxa"/>
            <w:tcBorders>
              <w:top w:val="single" w:sz="6" w:space="0" w:color="auto"/>
              <w:left w:val="single" w:sz="6" w:space="0" w:color="auto"/>
              <w:bottom w:val="single" w:sz="6" w:space="0" w:color="auto"/>
              <w:right w:val="single" w:sz="6" w:space="0" w:color="auto"/>
            </w:tcBorders>
          </w:tcPr>
          <w:p w:rsidR="00DE2EDA" w:rsidRPr="00DE2EDA" w:rsidRDefault="00DE2EDA" w:rsidP="00DE2EDA">
            <w:pPr>
              <w:spacing w:before="0" w:after="0" w:line="240" w:lineRule="auto"/>
              <w:ind w:right="-81"/>
              <w:jc w:val="left"/>
              <w:rPr>
                <w:rFonts w:eastAsia="Times New Roman" w:cs="Arial"/>
                <w:sz w:val="24"/>
                <w:szCs w:val="24"/>
                <w:lang w:eastAsia="fr-FR"/>
              </w:rPr>
            </w:pPr>
          </w:p>
          <w:p w:rsidR="00DE2EDA" w:rsidRPr="00DE2EDA" w:rsidRDefault="00DE2EDA" w:rsidP="00DE2EDA">
            <w:pPr>
              <w:spacing w:before="0" w:after="0" w:line="240" w:lineRule="auto"/>
              <w:ind w:right="-81"/>
              <w:jc w:val="left"/>
              <w:rPr>
                <w:rFonts w:eastAsia="Times New Roman" w:cs="Arial"/>
                <w:sz w:val="24"/>
                <w:szCs w:val="24"/>
                <w:lang w:eastAsia="fr-FR"/>
              </w:rPr>
            </w:pPr>
            <w:r w:rsidRPr="00DE2EDA">
              <w:rPr>
                <w:rFonts w:eastAsia="Times New Roman" w:cs="Arial"/>
                <w:sz w:val="24"/>
                <w:szCs w:val="24"/>
                <w:lang w:eastAsia="fr-FR"/>
              </w:rPr>
              <w:t>Mme ALIBART</w:t>
            </w:r>
          </w:p>
        </w:tc>
        <w:tc>
          <w:tcPr>
            <w:tcW w:w="2144" w:type="dxa"/>
            <w:vMerge w:val="restart"/>
            <w:tcBorders>
              <w:top w:val="single" w:sz="6" w:space="0" w:color="auto"/>
              <w:left w:val="single" w:sz="6" w:space="0" w:color="auto"/>
              <w:right w:val="single" w:sz="6" w:space="0" w:color="auto"/>
            </w:tcBorders>
          </w:tcPr>
          <w:p w:rsidR="00DE2EDA" w:rsidRPr="00DE2EDA" w:rsidRDefault="00DE2EDA" w:rsidP="00DE2EDA">
            <w:pPr>
              <w:spacing w:before="0" w:after="0" w:line="240" w:lineRule="auto"/>
              <w:ind w:right="-81"/>
              <w:jc w:val="left"/>
              <w:rPr>
                <w:rFonts w:eastAsia="Times New Roman" w:cs="Arial"/>
                <w:sz w:val="24"/>
                <w:szCs w:val="24"/>
                <w:lang w:eastAsia="fr-FR"/>
              </w:rPr>
            </w:pPr>
          </w:p>
          <w:p w:rsidR="00DE2EDA" w:rsidRPr="00DE2EDA" w:rsidRDefault="00DE2EDA" w:rsidP="00DE2EDA">
            <w:pPr>
              <w:spacing w:before="0" w:after="0" w:line="240" w:lineRule="auto"/>
              <w:ind w:right="-81"/>
              <w:jc w:val="left"/>
              <w:rPr>
                <w:rFonts w:eastAsia="Times New Roman" w:cs="Arial"/>
                <w:sz w:val="24"/>
                <w:szCs w:val="24"/>
                <w:lang w:eastAsia="fr-FR"/>
              </w:rPr>
            </w:pPr>
            <w:r w:rsidRPr="00DE2EDA">
              <w:rPr>
                <w:rFonts w:eastAsia="Times New Roman" w:cs="Arial"/>
                <w:sz w:val="24"/>
                <w:szCs w:val="24"/>
                <w:lang w:eastAsia="fr-FR"/>
              </w:rPr>
              <w:t xml:space="preserve">Classeur </w:t>
            </w:r>
          </w:p>
          <w:p w:rsidR="00DE2EDA" w:rsidRPr="00DE2EDA" w:rsidRDefault="00DE2EDA" w:rsidP="00DE2EDA">
            <w:pPr>
              <w:spacing w:before="0" w:after="0" w:line="240" w:lineRule="auto"/>
              <w:ind w:right="-81"/>
              <w:jc w:val="left"/>
              <w:rPr>
                <w:rFonts w:eastAsia="Times New Roman" w:cs="Arial"/>
                <w:sz w:val="24"/>
                <w:szCs w:val="24"/>
                <w:lang w:eastAsia="fr-FR"/>
              </w:rPr>
            </w:pPr>
            <w:r>
              <w:rPr>
                <w:rFonts w:eastAsia="Times New Roman" w:cs="Arial"/>
                <w:sz w:val="24"/>
                <w:szCs w:val="24"/>
                <w:lang w:eastAsia="fr-FR"/>
              </w:rPr>
              <w:t>« </w:t>
            </w:r>
            <w:proofErr w:type="gramStart"/>
            <w:r>
              <w:rPr>
                <w:rFonts w:eastAsia="Times New Roman" w:cs="Arial"/>
                <w:sz w:val="24"/>
                <w:szCs w:val="24"/>
                <w:lang w:eastAsia="fr-FR"/>
              </w:rPr>
              <w:t>documents</w:t>
            </w:r>
            <w:proofErr w:type="gramEnd"/>
            <w:r>
              <w:rPr>
                <w:rFonts w:eastAsia="Times New Roman" w:cs="Arial"/>
                <w:sz w:val="24"/>
                <w:szCs w:val="24"/>
                <w:lang w:eastAsia="fr-FR"/>
              </w:rPr>
              <w:t xml:space="preserve"> originaux »</w:t>
            </w:r>
          </w:p>
        </w:tc>
      </w:tr>
      <w:tr w:rsidR="00DE2EDA" w:rsidRPr="00DE2EDA" w:rsidTr="00830E10">
        <w:trPr>
          <w:cantSplit/>
          <w:trHeight w:val="458"/>
        </w:trPr>
        <w:tc>
          <w:tcPr>
            <w:tcW w:w="2303" w:type="dxa"/>
            <w:tcBorders>
              <w:top w:val="single" w:sz="6" w:space="0" w:color="auto"/>
              <w:left w:val="single" w:sz="6" w:space="0" w:color="auto"/>
              <w:bottom w:val="single" w:sz="6" w:space="0" w:color="auto"/>
              <w:right w:val="single" w:sz="6" w:space="0" w:color="auto"/>
            </w:tcBorders>
          </w:tcPr>
          <w:p w:rsidR="00DE2EDA" w:rsidRPr="00DE2EDA" w:rsidRDefault="00DE2EDA" w:rsidP="00DE2EDA">
            <w:pPr>
              <w:spacing w:before="0" w:after="0" w:line="240" w:lineRule="auto"/>
              <w:ind w:right="-81"/>
              <w:jc w:val="left"/>
              <w:rPr>
                <w:rFonts w:eastAsia="Times New Roman" w:cs="Arial"/>
                <w:sz w:val="24"/>
                <w:szCs w:val="24"/>
                <w:lang w:eastAsia="fr-FR"/>
              </w:rPr>
            </w:pPr>
            <w:r w:rsidRPr="00DE2EDA">
              <w:rPr>
                <w:rFonts w:eastAsia="Times New Roman" w:cs="Arial"/>
                <w:sz w:val="24"/>
                <w:szCs w:val="24"/>
                <w:lang w:eastAsia="fr-FR"/>
              </w:rPr>
              <w:t>Signature :</w:t>
            </w:r>
          </w:p>
          <w:p w:rsidR="00DE2EDA" w:rsidRPr="00DE2EDA" w:rsidRDefault="00DE2EDA" w:rsidP="00DE2EDA">
            <w:pPr>
              <w:spacing w:before="0" w:after="0" w:line="240" w:lineRule="auto"/>
              <w:ind w:right="-81"/>
              <w:jc w:val="left"/>
              <w:rPr>
                <w:rFonts w:eastAsia="Times New Roman" w:cs="Arial"/>
                <w:sz w:val="24"/>
                <w:szCs w:val="24"/>
                <w:lang w:eastAsia="fr-FR"/>
              </w:rPr>
            </w:pPr>
          </w:p>
        </w:tc>
        <w:tc>
          <w:tcPr>
            <w:tcW w:w="2303" w:type="dxa"/>
            <w:tcBorders>
              <w:top w:val="single" w:sz="6" w:space="0" w:color="auto"/>
              <w:left w:val="single" w:sz="6" w:space="0" w:color="auto"/>
              <w:bottom w:val="single" w:sz="6" w:space="0" w:color="auto"/>
              <w:right w:val="single" w:sz="6" w:space="0" w:color="auto"/>
            </w:tcBorders>
          </w:tcPr>
          <w:p w:rsidR="00DE2EDA" w:rsidRPr="00DE2EDA" w:rsidRDefault="00DE2EDA" w:rsidP="00DE2EDA">
            <w:pPr>
              <w:spacing w:before="0" w:after="0" w:line="240" w:lineRule="auto"/>
              <w:ind w:right="-81"/>
              <w:jc w:val="left"/>
              <w:rPr>
                <w:rFonts w:eastAsia="Times New Roman" w:cs="Arial"/>
                <w:sz w:val="24"/>
                <w:szCs w:val="24"/>
                <w:lang w:eastAsia="fr-FR"/>
              </w:rPr>
            </w:pPr>
            <w:r w:rsidRPr="00DE2EDA">
              <w:rPr>
                <w:rFonts w:eastAsia="Times New Roman" w:cs="Arial"/>
                <w:sz w:val="24"/>
                <w:szCs w:val="24"/>
                <w:lang w:eastAsia="fr-FR"/>
              </w:rPr>
              <w:t>Signature :</w:t>
            </w:r>
          </w:p>
          <w:p w:rsidR="00DE2EDA" w:rsidRPr="00DE2EDA" w:rsidRDefault="00DE2EDA" w:rsidP="00DE2EDA">
            <w:pPr>
              <w:spacing w:before="0" w:after="0" w:line="240" w:lineRule="auto"/>
              <w:ind w:right="-81"/>
              <w:jc w:val="left"/>
              <w:rPr>
                <w:rFonts w:eastAsia="Times New Roman" w:cs="Arial"/>
                <w:sz w:val="24"/>
                <w:szCs w:val="24"/>
                <w:lang w:eastAsia="fr-FR"/>
              </w:rPr>
            </w:pPr>
          </w:p>
        </w:tc>
        <w:tc>
          <w:tcPr>
            <w:tcW w:w="2303" w:type="dxa"/>
            <w:tcBorders>
              <w:top w:val="single" w:sz="6" w:space="0" w:color="auto"/>
              <w:left w:val="single" w:sz="6" w:space="0" w:color="auto"/>
              <w:bottom w:val="single" w:sz="6" w:space="0" w:color="auto"/>
              <w:right w:val="single" w:sz="6" w:space="0" w:color="auto"/>
            </w:tcBorders>
          </w:tcPr>
          <w:p w:rsidR="00DE2EDA" w:rsidRPr="00DE2EDA" w:rsidRDefault="00DE2EDA" w:rsidP="00DE2EDA">
            <w:pPr>
              <w:spacing w:before="0" w:after="0" w:line="240" w:lineRule="auto"/>
              <w:ind w:right="-81"/>
              <w:jc w:val="left"/>
              <w:rPr>
                <w:rFonts w:eastAsia="Times New Roman" w:cs="Arial"/>
                <w:sz w:val="24"/>
                <w:szCs w:val="24"/>
                <w:lang w:eastAsia="fr-FR"/>
              </w:rPr>
            </w:pPr>
            <w:r w:rsidRPr="00DE2EDA">
              <w:rPr>
                <w:rFonts w:eastAsia="Times New Roman" w:cs="Arial"/>
                <w:sz w:val="24"/>
                <w:szCs w:val="24"/>
                <w:lang w:eastAsia="fr-FR"/>
              </w:rPr>
              <w:t>Signature :</w:t>
            </w:r>
          </w:p>
          <w:p w:rsidR="00DE2EDA" w:rsidRPr="00DE2EDA" w:rsidRDefault="00DE2EDA" w:rsidP="00DE2EDA">
            <w:pPr>
              <w:spacing w:before="0" w:after="0" w:line="240" w:lineRule="auto"/>
              <w:ind w:right="-81"/>
              <w:jc w:val="left"/>
              <w:rPr>
                <w:rFonts w:eastAsia="Times New Roman" w:cs="Arial"/>
                <w:sz w:val="24"/>
                <w:szCs w:val="24"/>
                <w:lang w:eastAsia="fr-FR"/>
              </w:rPr>
            </w:pPr>
          </w:p>
        </w:tc>
        <w:tc>
          <w:tcPr>
            <w:tcW w:w="2144" w:type="dxa"/>
            <w:vMerge/>
            <w:tcBorders>
              <w:left w:val="single" w:sz="6" w:space="0" w:color="auto"/>
              <w:right w:val="single" w:sz="6" w:space="0" w:color="auto"/>
            </w:tcBorders>
          </w:tcPr>
          <w:p w:rsidR="00DE2EDA" w:rsidRPr="00DE2EDA" w:rsidRDefault="00DE2EDA" w:rsidP="00DE2EDA">
            <w:pPr>
              <w:spacing w:before="0" w:after="0" w:line="240" w:lineRule="auto"/>
              <w:jc w:val="left"/>
              <w:rPr>
                <w:rFonts w:eastAsia="Times New Roman" w:cs="Arial"/>
                <w:sz w:val="24"/>
                <w:szCs w:val="24"/>
                <w:lang w:eastAsia="fr-FR"/>
              </w:rPr>
            </w:pPr>
          </w:p>
        </w:tc>
      </w:tr>
      <w:tr w:rsidR="00DE2EDA" w:rsidRPr="00DE2EDA" w:rsidTr="00830E10">
        <w:trPr>
          <w:cantSplit/>
          <w:trHeight w:val="458"/>
        </w:trPr>
        <w:tc>
          <w:tcPr>
            <w:tcW w:w="2303" w:type="dxa"/>
            <w:tcBorders>
              <w:top w:val="single" w:sz="6" w:space="0" w:color="auto"/>
              <w:left w:val="single" w:sz="6" w:space="0" w:color="auto"/>
              <w:bottom w:val="single" w:sz="6" w:space="0" w:color="auto"/>
              <w:right w:val="single" w:sz="6" w:space="0" w:color="auto"/>
            </w:tcBorders>
          </w:tcPr>
          <w:p w:rsidR="00DE2EDA" w:rsidRPr="00DE2EDA" w:rsidRDefault="00DE2EDA" w:rsidP="00DE2EDA">
            <w:pPr>
              <w:spacing w:before="0" w:after="0" w:line="240" w:lineRule="auto"/>
              <w:ind w:right="-81"/>
              <w:jc w:val="left"/>
              <w:rPr>
                <w:rFonts w:eastAsia="Times New Roman" w:cs="Arial"/>
                <w:sz w:val="24"/>
                <w:szCs w:val="24"/>
                <w:lang w:eastAsia="fr-FR"/>
              </w:rPr>
            </w:pPr>
            <w:r w:rsidRPr="00DE2EDA">
              <w:rPr>
                <w:rFonts w:eastAsia="Times New Roman" w:cs="Arial"/>
                <w:sz w:val="24"/>
                <w:szCs w:val="24"/>
                <w:lang w:eastAsia="fr-FR"/>
              </w:rPr>
              <w:t xml:space="preserve">Date : </w:t>
            </w:r>
          </w:p>
          <w:p w:rsidR="00DE2EDA" w:rsidRPr="00DE2EDA" w:rsidRDefault="00DE2EDA" w:rsidP="00DE2EDA">
            <w:pPr>
              <w:spacing w:before="0" w:after="0" w:line="240" w:lineRule="auto"/>
              <w:ind w:right="-81"/>
              <w:jc w:val="left"/>
              <w:rPr>
                <w:rFonts w:eastAsia="Times New Roman" w:cs="Arial"/>
                <w:sz w:val="24"/>
                <w:szCs w:val="24"/>
                <w:lang w:eastAsia="fr-FR"/>
              </w:rPr>
            </w:pPr>
            <w:r>
              <w:rPr>
                <w:rFonts w:eastAsia="Times New Roman" w:cs="Arial"/>
                <w:sz w:val="24"/>
                <w:szCs w:val="24"/>
                <w:lang w:eastAsia="fr-FR"/>
              </w:rPr>
              <w:t>05/18</w:t>
            </w:r>
          </w:p>
        </w:tc>
        <w:tc>
          <w:tcPr>
            <w:tcW w:w="2303" w:type="dxa"/>
            <w:tcBorders>
              <w:top w:val="single" w:sz="6" w:space="0" w:color="auto"/>
              <w:left w:val="single" w:sz="6" w:space="0" w:color="auto"/>
              <w:bottom w:val="single" w:sz="6" w:space="0" w:color="auto"/>
              <w:right w:val="single" w:sz="6" w:space="0" w:color="auto"/>
            </w:tcBorders>
          </w:tcPr>
          <w:p w:rsidR="00DE2EDA" w:rsidRPr="00DE2EDA" w:rsidRDefault="00DE2EDA" w:rsidP="00DE2EDA">
            <w:pPr>
              <w:spacing w:before="0" w:after="0" w:line="240" w:lineRule="auto"/>
              <w:ind w:right="-81"/>
              <w:jc w:val="left"/>
              <w:rPr>
                <w:rFonts w:eastAsia="Times New Roman" w:cs="Arial"/>
                <w:sz w:val="24"/>
                <w:szCs w:val="24"/>
                <w:lang w:eastAsia="fr-FR"/>
              </w:rPr>
            </w:pPr>
            <w:r w:rsidRPr="00DE2EDA">
              <w:rPr>
                <w:rFonts w:eastAsia="Times New Roman" w:cs="Arial"/>
                <w:sz w:val="24"/>
                <w:szCs w:val="24"/>
                <w:lang w:eastAsia="fr-FR"/>
              </w:rPr>
              <w:t xml:space="preserve">Date : </w:t>
            </w:r>
          </w:p>
          <w:p w:rsidR="00DE2EDA" w:rsidRPr="00DE2EDA" w:rsidRDefault="00DE2EDA" w:rsidP="00DE2EDA">
            <w:pPr>
              <w:spacing w:before="0" w:after="0" w:line="240" w:lineRule="auto"/>
              <w:ind w:right="-81"/>
              <w:jc w:val="left"/>
              <w:rPr>
                <w:rFonts w:eastAsia="Times New Roman" w:cs="Arial"/>
                <w:sz w:val="24"/>
                <w:szCs w:val="24"/>
                <w:lang w:eastAsia="fr-FR"/>
              </w:rPr>
            </w:pPr>
            <w:r>
              <w:rPr>
                <w:rFonts w:eastAsia="Times New Roman" w:cs="Arial"/>
                <w:sz w:val="24"/>
                <w:szCs w:val="24"/>
                <w:lang w:eastAsia="fr-FR"/>
              </w:rPr>
              <w:t>10/05/2019</w:t>
            </w:r>
          </w:p>
        </w:tc>
        <w:tc>
          <w:tcPr>
            <w:tcW w:w="2303" w:type="dxa"/>
            <w:tcBorders>
              <w:top w:val="single" w:sz="6" w:space="0" w:color="auto"/>
              <w:left w:val="single" w:sz="6" w:space="0" w:color="auto"/>
              <w:bottom w:val="single" w:sz="6" w:space="0" w:color="auto"/>
              <w:right w:val="single" w:sz="6" w:space="0" w:color="auto"/>
            </w:tcBorders>
          </w:tcPr>
          <w:p w:rsidR="00DE2EDA" w:rsidRPr="00DE2EDA" w:rsidRDefault="00DE2EDA" w:rsidP="00DE2EDA">
            <w:pPr>
              <w:spacing w:before="0" w:after="0" w:line="240" w:lineRule="auto"/>
              <w:ind w:right="-81"/>
              <w:jc w:val="left"/>
              <w:rPr>
                <w:rFonts w:eastAsia="Times New Roman" w:cs="Arial"/>
                <w:sz w:val="24"/>
                <w:szCs w:val="24"/>
                <w:lang w:eastAsia="fr-FR"/>
              </w:rPr>
            </w:pPr>
            <w:r w:rsidRPr="00DE2EDA">
              <w:rPr>
                <w:rFonts w:eastAsia="Times New Roman" w:cs="Arial"/>
                <w:sz w:val="24"/>
                <w:szCs w:val="24"/>
                <w:lang w:eastAsia="fr-FR"/>
              </w:rPr>
              <w:t xml:space="preserve">Date : </w:t>
            </w:r>
          </w:p>
          <w:p w:rsidR="00DE2EDA" w:rsidRPr="00DE2EDA" w:rsidRDefault="00DE2EDA" w:rsidP="00DE2EDA">
            <w:pPr>
              <w:spacing w:before="0" w:after="0" w:line="240" w:lineRule="auto"/>
              <w:ind w:right="-81"/>
              <w:jc w:val="left"/>
              <w:rPr>
                <w:rFonts w:eastAsia="Times New Roman" w:cs="Arial"/>
                <w:sz w:val="24"/>
                <w:szCs w:val="24"/>
                <w:lang w:eastAsia="fr-FR"/>
              </w:rPr>
            </w:pPr>
            <w:r>
              <w:rPr>
                <w:rFonts w:eastAsia="Times New Roman" w:cs="Arial"/>
                <w:sz w:val="24"/>
                <w:szCs w:val="24"/>
                <w:lang w:eastAsia="fr-FR"/>
              </w:rPr>
              <w:t>10/05/2019</w:t>
            </w:r>
          </w:p>
        </w:tc>
        <w:tc>
          <w:tcPr>
            <w:tcW w:w="2144" w:type="dxa"/>
            <w:vMerge/>
            <w:tcBorders>
              <w:left w:val="single" w:sz="6" w:space="0" w:color="auto"/>
              <w:bottom w:val="single" w:sz="6" w:space="0" w:color="auto"/>
              <w:right w:val="single" w:sz="6" w:space="0" w:color="auto"/>
            </w:tcBorders>
          </w:tcPr>
          <w:p w:rsidR="00DE2EDA" w:rsidRPr="00DE2EDA" w:rsidRDefault="00DE2EDA" w:rsidP="00DE2EDA">
            <w:pPr>
              <w:spacing w:before="0" w:after="0" w:line="240" w:lineRule="auto"/>
              <w:jc w:val="left"/>
              <w:rPr>
                <w:rFonts w:eastAsia="Times New Roman" w:cs="Arial"/>
                <w:sz w:val="24"/>
                <w:szCs w:val="24"/>
                <w:lang w:eastAsia="fr-FR"/>
              </w:rPr>
            </w:pPr>
          </w:p>
        </w:tc>
      </w:tr>
    </w:tbl>
    <w:p w:rsidR="00DE2EDA" w:rsidRPr="00DE2EDA" w:rsidRDefault="00DE2EDA" w:rsidP="00DE2EDA">
      <w:pPr>
        <w:spacing w:before="0" w:after="0" w:line="240" w:lineRule="auto"/>
        <w:ind w:left="187" w:right="-81"/>
        <w:jc w:val="left"/>
        <w:rPr>
          <w:rFonts w:eastAsia="Times New Roman" w:cs="Arial"/>
          <w:b/>
          <w:sz w:val="24"/>
          <w:szCs w:val="24"/>
          <w:u w:val="single"/>
          <w:lang w:eastAsia="fr-FR"/>
        </w:rPr>
      </w:pPr>
    </w:p>
    <w:p w:rsidR="00DE2EDA" w:rsidRPr="00DE2EDA" w:rsidRDefault="00DE2EDA" w:rsidP="00DE2EDA">
      <w:pPr>
        <w:keepNext/>
        <w:spacing w:before="0" w:after="0" w:line="240" w:lineRule="auto"/>
        <w:outlineLvl w:val="2"/>
        <w:rPr>
          <w:rFonts w:eastAsia="Times New Roman" w:cs="Arial"/>
          <w:b/>
          <w:bCs/>
          <w:sz w:val="24"/>
          <w:szCs w:val="24"/>
          <w:lang w:eastAsia="fr-FR"/>
        </w:rPr>
      </w:pPr>
    </w:p>
    <w:p w:rsidR="00DE2EDA" w:rsidRPr="00DE2EDA" w:rsidRDefault="00DE2EDA" w:rsidP="00DE2EDA">
      <w:pPr>
        <w:keepNext/>
        <w:spacing w:before="0" w:after="0" w:line="240" w:lineRule="auto"/>
        <w:outlineLvl w:val="2"/>
        <w:rPr>
          <w:rFonts w:eastAsia="Times New Roman" w:cs="Arial"/>
          <w:b/>
          <w:bCs/>
          <w:sz w:val="32"/>
          <w:szCs w:val="24"/>
          <w:lang w:eastAsia="fr-FR"/>
        </w:rPr>
      </w:pPr>
      <w:bookmarkStart w:id="0" w:name="_GoBack"/>
      <w:bookmarkEnd w:id="0"/>
    </w:p>
    <w:p w:rsidR="00DE2EDA" w:rsidRPr="00DE2EDA" w:rsidRDefault="00DE2EDA" w:rsidP="00DE2EDA">
      <w:pPr>
        <w:keepNext/>
        <w:spacing w:before="0" w:after="0" w:line="240" w:lineRule="auto"/>
        <w:outlineLvl w:val="0"/>
        <w:rPr>
          <w:rFonts w:eastAsia="Times New Roman" w:cs="Arial"/>
          <w:b/>
          <w:bCs/>
          <w:caps/>
          <w:sz w:val="24"/>
          <w:szCs w:val="24"/>
          <w:lang w:val="en-GB" w:eastAsia="fr-FR"/>
        </w:rPr>
      </w:pPr>
      <w:r>
        <w:rPr>
          <w:rFonts w:eastAsia="Times New Roman" w:cs="Arial"/>
          <w:b/>
          <w:bCs/>
          <w:caps/>
          <w:sz w:val="24"/>
          <w:szCs w:val="24"/>
          <w:lang w:val="en-GB" w:eastAsia="fr-FR"/>
        </w:rPr>
        <w:t xml:space="preserve">                                         </w:t>
      </w:r>
      <w:r w:rsidRPr="00DE2EDA">
        <w:rPr>
          <w:rFonts w:eastAsia="Times New Roman" w:cs="Arial"/>
          <w:b/>
          <w:bCs/>
          <w:caps/>
          <w:sz w:val="24"/>
          <w:szCs w:val="24"/>
          <w:lang w:val="en-GB" w:eastAsia="fr-FR"/>
        </w:rPr>
        <w:t>II / HISTORIQUE DES VERSIONS</w:t>
      </w:r>
    </w:p>
    <w:p w:rsidR="00DE2EDA" w:rsidRPr="00DE2EDA" w:rsidRDefault="00DE2EDA" w:rsidP="00DE2EDA">
      <w:pPr>
        <w:spacing w:before="0" w:after="0" w:line="240" w:lineRule="auto"/>
        <w:ind w:left="187" w:right="-81"/>
        <w:jc w:val="left"/>
        <w:rPr>
          <w:rFonts w:eastAsia="Times New Roman" w:cs="Arial"/>
          <w:sz w:val="24"/>
          <w:szCs w:val="24"/>
          <w:u w:val="single"/>
          <w:lang w:eastAsia="fr-FR"/>
        </w:rPr>
      </w:pPr>
    </w:p>
    <w:p w:rsidR="00DE2EDA" w:rsidRPr="00DE2EDA" w:rsidRDefault="00DE2EDA" w:rsidP="00DE2EDA">
      <w:pPr>
        <w:spacing w:before="0" w:after="0" w:line="240" w:lineRule="auto"/>
        <w:jc w:val="left"/>
        <w:rPr>
          <w:rFonts w:eastAsia="Times New Roman" w:cs="Arial"/>
          <w:sz w:val="24"/>
          <w:szCs w:val="24"/>
          <w:lang w:eastAsia="fr-FR"/>
        </w:rPr>
      </w:pPr>
    </w:p>
    <w:tbl>
      <w:tblPr>
        <w:tblW w:w="921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417"/>
        <w:gridCol w:w="1276"/>
        <w:gridCol w:w="5099"/>
      </w:tblGrid>
      <w:tr w:rsidR="00DE2EDA" w:rsidRPr="00DE2EDA" w:rsidTr="00830E10">
        <w:tc>
          <w:tcPr>
            <w:tcW w:w="1418" w:type="dxa"/>
            <w:tcBorders>
              <w:top w:val="single" w:sz="6" w:space="0" w:color="auto"/>
              <w:left w:val="single" w:sz="6" w:space="0" w:color="auto"/>
              <w:bottom w:val="single" w:sz="6" w:space="0" w:color="auto"/>
              <w:right w:val="single" w:sz="6" w:space="0" w:color="auto"/>
            </w:tcBorders>
            <w:shd w:val="clear" w:color="auto" w:fill="C0C0C0"/>
          </w:tcPr>
          <w:p w:rsidR="00DE2EDA" w:rsidRPr="00DE2EDA" w:rsidRDefault="00DE2EDA" w:rsidP="00DE2EDA">
            <w:pPr>
              <w:spacing w:before="0" w:after="0" w:line="240" w:lineRule="auto"/>
              <w:jc w:val="center"/>
              <w:rPr>
                <w:rFonts w:eastAsia="Times New Roman" w:cs="Arial"/>
                <w:b/>
                <w:sz w:val="24"/>
                <w:szCs w:val="24"/>
                <w:lang w:eastAsia="fr-FR"/>
              </w:rPr>
            </w:pPr>
            <w:r w:rsidRPr="00DE2EDA">
              <w:rPr>
                <w:rFonts w:eastAsia="Times New Roman" w:cs="Arial"/>
                <w:b/>
                <w:sz w:val="24"/>
                <w:szCs w:val="24"/>
                <w:lang w:eastAsia="fr-FR"/>
              </w:rPr>
              <w:t>Version</w:t>
            </w:r>
          </w:p>
        </w:tc>
        <w:tc>
          <w:tcPr>
            <w:tcW w:w="1417" w:type="dxa"/>
            <w:tcBorders>
              <w:top w:val="single" w:sz="6" w:space="0" w:color="auto"/>
              <w:left w:val="single" w:sz="6" w:space="0" w:color="auto"/>
              <w:bottom w:val="single" w:sz="6" w:space="0" w:color="auto"/>
              <w:right w:val="single" w:sz="6" w:space="0" w:color="auto"/>
            </w:tcBorders>
            <w:shd w:val="clear" w:color="auto" w:fill="C0C0C0"/>
          </w:tcPr>
          <w:p w:rsidR="00DE2EDA" w:rsidRPr="00DE2EDA" w:rsidRDefault="00DE2EDA" w:rsidP="00DE2EDA">
            <w:pPr>
              <w:spacing w:before="0" w:after="0" w:line="240" w:lineRule="auto"/>
              <w:jc w:val="center"/>
              <w:rPr>
                <w:rFonts w:eastAsia="Times New Roman" w:cs="Arial"/>
                <w:b/>
                <w:sz w:val="24"/>
                <w:szCs w:val="24"/>
                <w:lang w:eastAsia="fr-FR"/>
              </w:rPr>
            </w:pPr>
            <w:r w:rsidRPr="00DE2EDA">
              <w:rPr>
                <w:rFonts w:eastAsia="Times New Roman" w:cs="Arial"/>
                <w:b/>
                <w:sz w:val="24"/>
                <w:szCs w:val="24"/>
                <w:lang w:eastAsia="fr-FR"/>
              </w:rPr>
              <w:t>Date</w:t>
            </w:r>
          </w:p>
          <w:p w:rsidR="00DE2EDA" w:rsidRPr="00DE2EDA" w:rsidRDefault="00DE2EDA" w:rsidP="00DE2EDA">
            <w:pPr>
              <w:spacing w:before="0" w:after="0" w:line="240" w:lineRule="auto"/>
              <w:jc w:val="center"/>
              <w:rPr>
                <w:rFonts w:eastAsia="Times New Roman" w:cs="Arial"/>
                <w:b/>
                <w:sz w:val="24"/>
                <w:szCs w:val="24"/>
                <w:lang w:eastAsia="fr-FR"/>
              </w:rPr>
            </w:pPr>
          </w:p>
        </w:tc>
        <w:tc>
          <w:tcPr>
            <w:tcW w:w="1276" w:type="dxa"/>
            <w:tcBorders>
              <w:top w:val="single" w:sz="6" w:space="0" w:color="auto"/>
              <w:left w:val="single" w:sz="6" w:space="0" w:color="auto"/>
              <w:bottom w:val="single" w:sz="6" w:space="0" w:color="auto"/>
              <w:right w:val="single" w:sz="6" w:space="0" w:color="auto"/>
            </w:tcBorders>
            <w:shd w:val="clear" w:color="auto" w:fill="C0C0C0"/>
          </w:tcPr>
          <w:p w:rsidR="00DE2EDA" w:rsidRPr="00DE2EDA" w:rsidRDefault="00DE2EDA" w:rsidP="00DE2EDA">
            <w:pPr>
              <w:spacing w:before="0" w:after="0" w:line="240" w:lineRule="auto"/>
              <w:jc w:val="center"/>
              <w:rPr>
                <w:rFonts w:eastAsia="Times New Roman" w:cs="Arial"/>
                <w:b/>
                <w:sz w:val="24"/>
                <w:szCs w:val="24"/>
                <w:lang w:eastAsia="fr-FR"/>
              </w:rPr>
            </w:pPr>
            <w:r w:rsidRPr="00DE2EDA">
              <w:rPr>
                <w:rFonts w:eastAsia="Times New Roman" w:cs="Arial"/>
                <w:b/>
                <w:sz w:val="24"/>
                <w:szCs w:val="24"/>
                <w:lang w:eastAsia="fr-FR"/>
              </w:rPr>
              <w:t>Eléments modifiés</w:t>
            </w:r>
          </w:p>
        </w:tc>
        <w:tc>
          <w:tcPr>
            <w:tcW w:w="5099" w:type="dxa"/>
            <w:tcBorders>
              <w:top w:val="single" w:sz="6" w:space="0" w:color="auto"/>
              <w:left w:val="single" w:sz="6" w:space="0" w:color="auto"/>
              <w:bottom w:val="single" w:sz="6" w:space="0" w:color="auto"/>
              <w:right w:val="single" w:sz="6" w:space="0" w:color="auto"/>
            </w:tcBorders>
            <w:shd w:val="clear" w:color="auto" w:fill="C0C0C0"/>
          </w:tcPr>
          <w:p w:rsidR="00DE2EDA" w:rsidRPr="00DE2EDA" w:rsidRDefault="00DE2EDA" w:rsidP="00DE2EDA">
            <w:pPr>
              <w:spacing w:before="0" w:after="0" w:line="240" w:lineRule="auto"/>
              <w:jc w:val="center"/>
              <w:rPr>
                <w:rFonts w:eastAsia="Times New Roman" w:cs="Arial"/>
                <w:b/>
                <w:sz w:val="24"/>
                <w:szCs w:val="24"/>
                <w:lang w:eastAsia="fr-FR"/>
              </w:rPr>
            </w:pPr>
            <w:r w:rsidRPr="00DE2EDA">
              <w:rPr>
                <w:rFonts w:eastAsia="Times New Roman" w:cs="Arial"/>
                <w:b/>
                <w:sz w:val="24"/>
                <w:szCs w:val="24"/>
                <w:lang w:eastAsia="fr-FR"/>
              </w:rPr>
              <w:t>Objet de la modification</w:t>
            </w:r>
          </w:p>
        </w:tc>
      </w:tr>
      <w:tr w:rsidR="00DE2EDA" w:rsidRPr="00DE2EDA" w:rsidTr="00830E10">
        <w:tc>
          <w:tcPr>
            <w:tcW w:w="1418" w:type="dxa"/>
            <w:tcBorders>
              <w:top w:val="single" w:sz="6" w:space="0" w:color="auto"/>
              <w:left w:val="single" w:sz="6" w:space="0" w:color="auto"/>
              <w:bottom w:val="single" w:sz="6" w:space="0" w:color="auto"/>
              <w:right w:val="single" w:sz="6" w:space="0" w:color="auto"/>
            </w:tcBorders>
          </w:tcPr>
          <w:p w:rsidR="00DE2EDA" w:rsidRPr="00DE2EDA" w:rsidRDefault="00DE2EDA" w:rsidP="00DE2EDA">
            <w:pPr>
              <w:spacing w:before="0" w:after="0" w:line="240" w:lineRule="auto"/>
              <w:jc w:val="left"/>
              <w:rPr>
                <w:rFonts w:eastAsia="Times New Roman" w:cs="Arial"/>
                <w:sz w:val="24"/>
                <w:szCs w:val="24"/>
                <w:lang w:eastAsia="fr-FR"/>
              </w:rPr>
            </w:pPr>
            <w:r w:rsidRPr="00DE2EDA">
              <w:rPr>
                <w:rFonts w:eastAsia="Times New Roman" w:cs="Arial"/>
                <w:sz w:val="24"/>
                <w:szCs w:val="24"/>
                <w:lang w:eastAsia="fr-FR"/>
              </w:rPr>
              <w:t>1.0</w:t>
            </w:r>
          </w:p>
          <w:p w:rsidR="00DE2EDA" w:rsidRPr="00DE2EDA" w:rsidRDefault="00DE2EDA" w:rsidP="00DE2EDA">
            <w:pPr>
              <w:spacing w:before="0" w:after="0" w:line="240" w:lineRule="auto"/>
              <w:jc w:val="left"/>
              <w:rPr>
                <w:rFonts w:eastAsia="Times New Roman" w:cs="Arial"/>
                <w:sz w:val="24"/>
                <w:szCs w:val="24"/>
                <w:lang w:eastAsia="fr-FR"/>
              </w:rPr>
            </w:pPr>
          </w:p>
        </w:tc>
        <w:tc>
          <w:tcPr>
            <w:tcW w:w="1417" w:type="dxa"/>
            <w:tcBorders>
              <w:top w:val="single" w:sz="6" w:space="0" w:color="auto"/>
              <w:left w:val="single" w:sz="6" w:space="0" w:color="auto"/>
              <w:bottom w:val="single" w:sz="6" w:space="0" w:color="auto"/>
              <w:right w:val="single" w:sz="6" w:space="0" w:color="auto"/>
            </w:tcBorders>
          </w:tcPr>
          <w:p w:rsidR="00DE2EDA" w:rsidRPr="00DE2EDA" w:rsidRDefault="00DE2EDA" w:rsidP="00DE2EDA">
            <w:pPr>
              <w:spacing w:before="0" w:after="0" w:line="240" w:lineRule="auto"/>
              <w:jc w:val="left"/>
              <w:rPr>
                <w:rFonts w:eastAsia="Times New Roman" w:cs="Arial"/>
                <w:sz w:val="24"/>
                <w:szCs w:val="24"/>
                <w:lang w:eastAsia="fr-FR"/>
              </w:rPr>
            </w:pPr>
            <w:r>
              <w:rPr>
                <w:rFonts w:eastAsia="Times New Roman" w:cs="Arial"/>
                <w:sz w:val="24"/>
                <w:szCs w:val="24"/>
                <w:lang w:eastAsia="fr-FR"/>
              </w:rPr>
              <w:t>10/05/2019</w:t>
            </w:r>
          </w:p>
        </w:tc>
        <w:tc>
          <w:tcPr>
            <w:tcW w:w="1276" w:type="dxa"/>
            <w:tcBorders>
              <w:top w:val="single" w:sz="6" w:space="0" w:color="auto"/>
              <w:left w:val="single" w:sz="6" w:space="0" w:color="auto"/>
              <w:bottom w:val="single" w:sz="6" w:space="0" w:color="auto"/>
              <w:right w:val="single" w:sz="6" w:space="0" w:color="auto"/>
            </w:tcBorders>
          </w:tcPr>
          <w:p w:rsidR="00DE2EDA" w:rsidRPr="00DE2EDA" w:rsidRDefault="00DE2EDA" w:rsidP="00DE2EDA">
            <w:pPr>
              <w:spacing w:before="0" w:after="0" w:line="240" w:lineRule="auto"/>
              <w:jc w:val="center"/>
              <w:rPr>
                <w:rFonts w:eastAsia="Times New Roman" w:cs="Arial"/>
                <w:sz w:val="24"/>
                <w:szCs w:val="24"/>
                <w:lang w:eastAsia="fr-FR"/>
              </w:rPr>
            </w:pPr>
            <w:r w:rsidRPr="00DE2EDA">
              <w:rPr>
                <w:rFonts w:eastAsia="Times New Roman" w:cs="Arial"/>
                <w:sz w:val="24"/>
                <w:szCs w:val="24"/>
                <w:lang w:eastAsia="fr-FR"/>
              </w:rPr>
              <w:t>Tous</w:t>
            </w:r>
          </w:p>
        </w:tc>
        <w:tc>
          <w:tcPr>
            <w:tcW w:w="5099" w:type="dxa"/>
            <w:tcBorders>
              <w:top w:val="single" w:sz="6" w:space="0" w:color="auto"/>
              <w:left w:val="single" w:sz="6" w:space="0" w:color="auto"/>
              <w:bottom w:val="single" w:sz="6" w:space="0" w:color="auto"/>
              <w:right w:val="single" w:sz="6" w:space="0" w:color="auto"/>
            </w:tcBorders>
          </w:tcPr>
          <w:p w:rsidR="00DE2EDA" w:rsidRPr="00DE2EDA" w:rsidRDefault="00DE2EDA" w:rsidP="00DE2EDA">
            <w:pPr>
              <w:spacing w:before="0" w:after="0" w:line="240" w:lineRule="auto"/>
              <w:jc w:val="left"/>
              <w:rPr>
                <w:rFonts w:eastAsia="Times New Roman" w:cs="Arial"/>
                <w:sz w:val="24"/>
                <w:szCs w:val="24"/>
                <w:lang w:eastAsia="fr-FR"/>
              </w:rPr>
            </w:pPr>
            <w:r w:rsidRPr="00DE2EDA">
              <w:rPr>
                <w:rFonts w:eastAsia="Times New Roman" w:cs="Arial"/>
                <w:sz w:val="24"/>
                <w:szCs w:val="24"/>
                <w:lang w:eastAsia="fr-FR"/>
              </w:rPr>
              <w:t>Création</w:t>
            </w:r>
          </w:p>
        </w:tc>
      </w:tr>
      <w:tr w:rsidR="00DE2EDA" w:rsidRPr="00DE2EDA" w:rsidTr="00830E10">
        <w:tc>
          <w:tcPr>
            <w:tcW w:w="1418" w:type="dxa"/>
            <w:tcBorders>
              <w:top w:val="single" w:sz="6" w:space="0" w:color="auto"/>
              <w:left w:val="single" w:sz="6" w:space="0" w:color="auto"/>
              <w:bottom w:val="single" w:sz="6" w:space="0" w:color="auto"/>
              <w:right w:val="single" w:sz="6" w:space="0" w:color="auto"/>
            </w:tcBorders>
          </w:tcPr>
          <w:p w:rsidR="00DE2EDA" w:rsidRPr="00DE2EDA" w:rsidRDefault="00DE2EDA" w:rsidP="00DE2EDA">
            <w:pPr>
              <w:spacing w:before="0" w:after="0" w:line="240" w:lineRule="auto"/>
              <w:jc w:val="left"/>
              <w:rPr>
                <w:rFonts w:eastAsia="Times New Roman" w:cs="Arial"/>
                <w:sz w:val="24"/>
                <w:szCs w:val="24"/>
                <w:lang w:eastAsia="fr-FR"/>
              </w:rPr>
            </w:pPr>
          </w:p>
        </w:tc>
        <w:tc>
          <w:tcPr>
            <w:tcW w:w="1417" w:type="dxa"/>
            <w:tcBorders>
              <w:top w:val="single" w:sz="6" w:space="0" w:color="auto"/>
              <w:left w:val="single" w:sz="6" w:space="0" w:color="auto"/>
              <w:bottom w:val="single" w:sz="6" w:space="0" w:color="auto"/>
              <w:right w:val="single" w:sz="6" w:space="0" w:color="auto"/>
            </w:tcBorders>
          </w:tcPr>
          <w:p w:rsidR="00DE2EDA" w:rsidRPr="00DE2EDA" w:rsidRDefault="00DE2EDA" w:rsidP="00DE2EDA">
            <w:pPr>
              <w:spacing w:before="0" w:after="0" w:line="240" w:lineRule="auto"/>
              <w:jc w:val="left"/>
              <w:rPr>
                <w:rFonts w:eastAsia="Times New Roman" w:cs="Arial"/>
                <w:sz w:val="24"/>
                <w:szCs w:val="24"/>
                <w:lang w:eastAsia="fr-FR"/>
              </w:rPr>
            </w:pPr>
          </w:p>
        </w:tc>
        <w:tc>
          <w:tcPr>
            <w:tcW w:w="1276" w:type="dxa"/>
            <w:tcBorders>
              <w:top w:val="single" w:sz="6" w:space="0" w:color="auto"/>
              <w:left w:val="single" w:sz="6" w:space="0" w:color="auto"/>
              <w:bottom w:val="single" w:sz="6" w:space="0" w:color="auto"/>
              <w:right w:val="single" w:sz="6" w:space="0" w:color="auto"/>
            </w:tcBorders>
          </w:tcPr>
          <w:p w:rsidR="00DE2EDA" w:rsidRPr="00DE2EDA" w:rsidRDefault="00DE2EDA" w:rsidP="00DE2EDA">
            <w:pPr>
              <w:spacing w:before="0" w:after="0" w:line="240" w:lineRule="auto"/>
              <w:jc w:val="center"/>
              <w:rPr>
                <w:rFonts w:eastAsia="Times New Roman" w:cs="Arial"/>
                <w:sz w:val="24"/>
                <w:szCs w:val="24"/>
                <w:lang w:eastAsia="fr-FR"/>
              </w:rPr>
            </w:pPr>
          </w:p>
        </w:tc>
        <w:tc>
          <w:tcPr>
            <w:tcW w:w="5099" w:type="dxa"/>
            <w:tcBorders>
              <w:top w:val="single" w:sz="6" w:space="0" w:color="auto"/>
              <w:left w:val="single" w:sz="6" w:space="0" w:color="auto"/>
              <w:bottom w:val="single" w:sz="6" w:space="0" w:color="auto"/>
              <w:right w:val="single" w:sz="6" w:space="0" w:color="auto"/>
            </w:tcBorders>
          </w:tcPr>
          <w:p w:rsidR="00DE2EDA" w:rsidRPr="00DE2EDA" w:rsidRDefault="00DE2EDA" w:rsidP="00DE2EDA">
            <w:pPr>
              <w:spacing w:before="0" w:after="0" w:line="240" w:lineRule="auto"/>
              <w:jc w:val="left"/>
              <w:rPr>
                <w:rFonts w:eastAsia="Times New Roman" w:cs="Arial"/>
                <w:sz w:val="24"/>
                <w:szCs w:val="24"/>
                <w:lang w:eastAsia="fr-FR"/>
              </w:rPr>
            </w:pPr>
          </w:p>
        </w:tc>
      </w:tr>
      <w:tr w:rsidR="00DE2EDA" w:rsidRPr="00DE2EDA" w:rsidTr="00830E10">
        <w:tc>
          <w:tcPr>
            <w:tcW w:w="1418" w:type="dxa"/>
            <w:tcBorders>
              <w:top w:val="single" w:sz="6" w:space="0" w:color="auto"/>
              <w:left w:val="single" w:sz="6" w:space="0" w:color="auto"/>
              <w:bottom w:val="single" w:sz="6" w:space="0" w:color="auto"/>
              <w:right w:val="single" w:sz="6" w:space="0" w:color="auto"/>
            </w:tcBorders>
          </w:tcPr>
          <w:p w:rsidR="00DE2EDA" w:rsidRPr="00DE2EDA" w:rsidRDefault="00DE2EDA" w:rsidP="00DE2EDA">
            <w:pPr>
              <w:spacing w:before="0" w:after="0" w:line="240" w:lineRule="auto"/>
              <w:jc w:val="left"/>
              <w:rPr>
                <w:rFonts w:eastAsia="Times New Roman" w:cs="Arial"/>
                <w:sz w:val="24"/>
                <w:szCs w:val="24"/>
                <w:lang w:eastAsia="fr-FR"/>
              </w:rPr>
            </w:pPr>
          </w:p>
          <w:p w:rsidR="00DE2EDA" w:rsidRPr="00DE2EDA" w:rsidRDefault="00DE2EDA" w:rsidP="00DE2EDA">
            <w:pPr>
              <w:spacing w:before="0" w:after="0" w:line="240" w:lineRule="auto"/>
              <w:jc w:val="left"/>
              <w:rPr>
                <w:rFonts w:eastAsia="Times New Roman" w:cs="Arial"/>
                <w:sz w:val="24"/>
                <w:szCs w:val="24"/>
                <w:lang w:eastAsia="fr-FR"/>
              </w:rPr>
            </w:pPr>
          </w:p>
        </w:tc>
        <w:tc>
          <w:tcPr>
            <w:tcW w:w="1417" w:type="dxa"/>
            <w:tcBorders>
              <w:top w:val="single" w:sz="6" w:space="0" w:color="auto"/>
              <w:left w:val="single" w:sz="6" w:space="0" w:color="auto"/>
              <w:bottom w:val="single" w:sz="6" w:space="0" w:color="auto"/>
              <w:right w:val="single" w:sz="6" w:space="0" w:color="auto"/>
            </w:tcBorders>
          </w:tcPr>
          <w:p w:rsidR="00DE2EDA" w:rsidRPr="00DE2EDA" w:rsidRDefault="00DE2EDA" w:rsidP="00DE2EDA">
            <w:pPr>
              <w:spacing w:before="0" w:after="0" w:line="240" w:lineRule="auto"/>
              <w:jc w:val="left"/>
              <w:rPr>
                <w:rFonts w:eastAsia="Times New Roman" w:cs="Arial"/>
                <w:sz w:val="24"/>
                <w:szCs w:val="24"/>
                <w:lang w:eastAsia="fr-FR"/>
              </w:rPr>
            </w:pPr>
          </w:p>
        </w:tc>
        <w:tc>
          <w:tcPr>
            <w:tcW w:w="1276" w:type="dxa"/>
            <w:tcBorders>
              <w:top w:val="single" w:sz="6" w:space="0" w:color="auto"/>
              <w:left w:val="single" w:sz="6" w:space="0" w:color="auto"/>
              <w:bottom w:val="single" w:sz="6" w:space="0" w:color="auto"/>
              <w:right w:val="single" w:sz="6" w:space="0" w:color="auto"/>
            </w:tcBorders>
          </w:tcPr>
          <w:p w:rsidR="00DE2EDA" w:rsidRPr="00DE2EDA" w:rsidRDefault="00DE2EDA" w:rsidP="00DE2EDA">
            <w:pPr>
              <w:spacing w:before="0" w:after="0" w:line="240" w:lineRule="auto"/>
              <w:jc w:val="center"/>
              <w:rPr>
                <w:rFonts w:eastAsia="Times New Roman" w:cs="Arial"/>
                <w:sz w:val="24"/>
                <w:szCs w:val="24"/>
                <w:lang w:eastAsia="fr-FR"/>
              </w:rPr>
            </w:pPr>
          </w:p>
        </w:tc>
        <w:tc>
          <w:tcPr>
            <w:tcW w:w="5099" w:type="dxa"/>
            <w:tcBorders>
              <w:top w:val="single" w:sz="6" w:space="0" w:color="auto"/>
              <w:left w:val="single" w:sz="6" w:space="0" w:color="auto"/>
              <w:bottom w:val="single" w:sz="6" w:space="0" w:color="auto"/>
              <w:right w:val="single" w:sz="6" w:space="0" w:color="auto"/>
            </w:tcBorders>
          </w:tcPr>
          <w:p w:rsidR="00DE2EDA" w:rsidRPr="00DE2EDA" w:rsidRDefault="00DE2EDA" w:rsidP="00DE2EDA">
            <w:pPr>
              <w:spacing w:before="0" w:after="0" w:line="240" w:lineRule="auto"/>
              <w:jc w:val="left"/>
              <w:rPr>
                <w:rFonts w:eastAsia="Times New Roman" w:cs="Arial"/>
                <w:sz w:val="24"/>
                <w:szCs w:val="24"/>
                <w:lang w:eastAsia="fr-FR"/>
              </w:rPr>
            </w:pPr>
          </w:p>
        </w:tc>
      </w:tr>
      <w:tr w:rsidR="00DE2EDA" w:rsidRPr="00DE2EDA" w:rsidTr="00830E10">
        <w:tc>
          <w:tcPr>
            <w:tcW w:w="1418" w:type="dxa"/>
            <w:tcBorders>
              <w:top w:val="single" w:sz="6" w:space="0" w:color="auto"/>
              <w:left w:val="single" w:sz="6" w:space="0" w:color="auto"/>
              <w:bottom w:val="single" w:sz="6" w:space="0" w:color="auto"/>
              <w:right w:val="single" w:sz="6" w:space="0" w:color="auto"/>
            </w:tcBorders>
          </w:tcPr>
          <w:p w:rsidR="00DE2EDA" w:rsidRPr="00DE2EDA" w:rsidRDefault="00DE2EDA" w:rsidP="00DE2EDA">
            <w:pPr>
              <w:spacing w:before="0" w:after="0" w:line="240" w:lineRule="auto"/>
              <w:jc w:val="left"/>
              <w:rPr>
                <w:rFonts w:eastAsia="Times New Roman" w:cs="Arial"/>
                <w:sz w:val="24"/>
                <w:szCs w:val="24"/>
                <w:lang w:eastAsia="fr-FR"/>
              </w:rPr>
            </w:pPr>
          </w:p>
          <w:p w:rsidR="00DE2EDA" w:rsidRPr="00DE2EDA" w:rsidRDefault="00DE2EDA" w:rsidP="00DE2EDA">
            <w:pPr>
              <w:spacing w:before="0" w:after="0" w:line="240" w:lineRule="auto"/>
              <w:jc w:val="left"/>
              <w:rPr>
                <w:rFonts w:eastAsia="Times New Roman" w:cs="Arial"/>
                <w:sz w:val="24"/>
                <w:szCs w:val="24"/>
                <w:lang w:eastAsia="fr-FR"/>
              </w:rPr>
            </w:pPr>
          </w:p>
        </w:tc>
        <w:tc>
          <w:tcPr>
            <w:tcW w:w="1417" w:type="dxa"/>
            <w:tcBorders>
              <w:top w:val="single" w:sz="6" w:space="0" w:color="auto"/>
              <w:left w:val="single" w:sz="6" w:space="0" w:color="auto"/>
              <w:bottom w:val="single" w:sz="6" w:space="0" w:color="auto"/>
              <w:right w:val="single" w:sz="6" w:space="0" w:color="auto"/>
            </w:tcBorders>
          </w:tcPr>
          <w:p w:rsidR="00DE2EDA" w:rsidRPr="00DE2EDA" w:rsidRDefault="00DE2EDA" w:rsidP="00DE2EDA">
            <w:pPr>
              <w:spacing w:before="0" w:after="0" w:line="240" w:lineRule="auto"/>
              <w:jc w:val="left"/>
              <w:rPr>
                <w:rFonts w:eastAsia="Times New Roman" w:cs="Arial"/>
                <w:sz w:val="24"/>
                <w:szCs w:val="24"/>
                <w:lang w:eastAsia="fr-FR"/>
              </w:rPr>
            </w:pPr>
          </w:p>
        </w:tc>
        <w:tc>
          <w:tcPr>
            <w:tcW w:w="1276" w:type="dxa"/>
            <w:tcBorders>
              <w:top w:val="single" w:sz="6" w:space="0" w:color="auto"/>
              <w:left w:val="single" w:sz="6" w:space="0" w:color="auto"/>
              <w:bottom w:val="single" w:sz="6" w:space="0" w:color="auto"/>
              <w:right w:val="single" w:sz="6" w:space="0" w:color="auto"/>
            </w:tcBorders>
          </w:tcPr>
          <w:p w:rsidR="00DE2EDA" w:rsidRPr="00DE2EDA" w:rsidRDefault="00DE2EDA" w:rsidP="00DE2EDA">
            <w:pPr>
              <w:spacing w:before="0" w:after="0" w:line="240" w:lineRule="auto"/>
              <w:jc w:val="center"/>
              <w:rPr>
                <w:rFonts w:eastAsia="Times New Roman" w:cs="Arial"/>
                <w:sz w:val="24"/>
                <w:szCs w:val="24"/>
                <w:lang w:eastAsia="fr-FR"/>
              </w:rPr>
            </w:pPr>
          </w:p>
        </w:tc>
        <w:tc>
          <w:tcPr>
            <w:tcW w:w="5099" w:type="dxa"/>
            <w:tcBorders>
              <w:top w:val="single" w:sz="6" w:space="0" w:color="auto"/>
              <w:left w:val="single" w:sz="6" w:space="0" w:color="auto"/>
              <w:bottom w:val="single" w:sz="6" w:space="0" w:color="auto"/>
              <w:right w:val="single" w:sz="6" w:space="0" w:color="auto"/>
            </w:tcBorders>
          </w:tcPr>
          <w:p w:rsidR="00DE2EDA" w:rsidRPr="00DE2EDA" w:rsidRDefault="00DE2EDA" w:rsidP="00DE2EDA">
            <w:pPr>
              <w:spacing w:before="0" w:after="0" w:line="240" w:lineRule="auto"/>
              <w:jc w:val="left"/>
              <w:rPr>
                <w:rFonts w:eastAsia="Times New Roman" w:cs="Arial"/>
                <w:sz w:val="24"/>
                <w:szCs w:val="24"/>
                <w:lang w:eastAsia="fr-FR"/>
              </w:rPr>
            </w:pPr>
          </w:p>
        </w:tc>
      </w:tr>
    </w:tbl>
    <w:p w:rsidR="00DE2EDA" w:rsidRPr="00DE2EDA" w:rsidRDefault="00DE2EDA" w:rsidP="00DE2EDA">
      <w:pPr>
        <w:spacing w:before="0" w:after="0" w:line="240" w:lineRule="auto"/>
        <w:jc w:val="left"/>
        <w:rPr>
          <w:rFonts w:ascii="Times New Roman" w:eastAsia="Times New Roman" w:hAnsi="Times New Roman" w:cs="Times New Roman"/>
          <w:b/>
          <w:sz w:val="24"/>
          <w:szCs w:val="20"/>
          <w:u w:val="single"/>
          <w:lang w:eastAsia="fr-FR"/>
        </w:rPr>
      </w:pPr>
    </w:p>
    <w:p w:rsidR="00DE2EDA" w:rsidRPr="00DE2EDA" w:rsidRDefault="00DE2EDA" w:rsidP="00DE2EDA">
      <w:pPr>
        <w:spacing w:before="0" w:after="0" w:line="240" w:lineRule="auto"/>
        <w:jc w:val="left"/>
        <w:rPr>
          <w:rFonts w:ascii="Times New Roman" w:eastAsia="Times New Roman" w:hAnsi="Times New Roman" w:cs="Times New Roman"/>
          <w:b/>
          <w:sz w:val="24"/>
          <w:szCs w:val="20"/>
          <w:u w:val="single"/>
          <w:lang w:eastAsia="fr-FR"/>
        </w:rPr>
      </w:pPr>
    </w:p>
    <w:p w:rsidR="00DE2EDA" w:rsidRPr="00DE2EDA" w:rsidRDefault="00DE2EDA" w:rsidP="00DE2EDA">
      <w:pPr>
        <w:spacing w:before="0" w:after="0" w:line="240" w:lineRule="auto"/>
        <w:jc w:val="left"/>
        <w:rPr>
          <w:rFonts w:ascii="Times New Roman" w:eastAsia="Times New Roman" w:hAnsi="Times New Roman" w:cs="Times New Roman"/>
          <w:b/>
          <w:sz w:val="24"/>
          <w:szCs w:val="20"/>
          <w:u w:val="single"/>
          <w:lang w:eastAsia="fr-FR"/>
        </w:rPr>
      </w:pPr>
    </w:p>
    <w:p w:rsidR="00DE2EDA" w:rsidRDefault="00DE2EDA" w:rsidP="00DE2EDA">
      <w:pPr>
        <w:tabs>
          <w:tab w:val="left" w:pos="5190"/>
        </w:tabs>
      </w:pPr>
    </w:p>
    <w:p w:rsidR="00DE2EDA" w:rsidRDefault="00DE2EDA" w:rsidP="00DE2EDA">
      <w:pPr>
        <w:tabs>
          <w:tab w:val="left" w:pos="5190"/>
        </w:tabs>
      </w:pPr>
    </w:p>
    <w:p w:rsidR="00DE2EDA" w:rsidRPr="00DE2EDA" w:rsidRDefault="00DE2EDA" w:rsidP="00DE2EDA">
      <w:pPr>
        <w:tabs>
          <w:tab w:val="left" w:pos="5190"/>
        </w:tabs>
      </w:pPr>
    </w:p>
    <w:sectPr w:rsidR="00DE2EDA" w:rsidRPr="00DE2EDA" w:rsidSect="0072789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E96" w:rsidRDefault="008E5E96" w:rsidP="005E5482">
      <w:pPr>
        <w:spacing w:before="0" w:after="0" w:line="240" w:lineRule="auto"/>
      </w:pPr>
      <w:r>
        <w:separator/>
      </w:r>
    </w:p>
  </w:endnote>
  <w:endnote w:type="continuationSeparator" w:id="0">
    <w:p w:rsidR="008E5E96" w:rsidRDefault="008E5E96" w:rsidP="005E54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nyx">
    <w:panose1 w:val="04050602080702020203"/>
    <w:charset w:val="00"/>
    <w:family w:val="decorativ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B24" w:rsidRDefault="00DD3B24">
    <w:pPr>
      <w:pStyle w:val="Pieddepage"/>
      <w:rPr>
        <w:i/>
        <w:sz w:val="18"/>
      </w:rPr>
    </w:pPr>
  </w:p>
  <w:p w:rsidR="005B6FA7" w:rsidRPr="006F4473" w:rsidRDefault="00CE2B26">
    <w:pPr>
      <w:pStyle w:val="Pieddepage"/>
      <w:rPr>
        <w:sz w:val="18"/>
      </w:rPr>
    </w:pPr>
    <w:r>
      <w:rPr>
        <w:i/>
        <w:sz w:val="18"/>
      </w:rPr>
      <w:t>19</w:t>
    </w:r>
    <w:r w:rsidR="00802156" w:rsidRPr="00802156">
      <w:rPr>
        <w:i/>
        <w:sz w:val="18"/>
      </w:rPr>
      <w:t xml:space="preserve">-DIPA D </w:t>
    </w:r>
    <w:proofErr w:type="gramStart"/>
    <w:r w:rsidR="00F7125F">
      <w:rPr>
        <w:i/>
        <w:sz w:val="18"/>
      </w:rPr>
      <w:t>3</w:t>
    </w:r>
    <w:r w:rsidR="009C35D0">
      <w:rPr>
        <w:i/>
        <w:sz w:val="18"/>
      </w:rPr>
      <w:t xml:space="preserve"> </w:t>
    </w:r>
    <w:r w:rsidR="00802156" w:rsidRPr="00802156">
      <w:rPr>
        <w:i/>
        <w:sz w:val="18"/>
      </w:rPr>
      <w:t xml:space="preserve"> version</w:t>
    </w:r>
    <w:proofErr w:type="gramEnd"/>
    <w:r w:rsidR="00802156" w:rsidRPr="00802156">
      <w:rPr>
        <w:i/>
        <w:sz w:val="18"/>
      </w:rPr>
      <w:t xml:space="preserve"> 1.0</w:t>
    </w:r>
    <w:r w:rsidR="00DD3B24">
      <w:rPr>
        <w:i/>
        <w:sz w:val="18"/>
      </w:rPr>
      <w:tab/>
    </w:r>
    <w:r w:rsidR="005B6FA7" w:rsidRPr="00802156">
      <w:rPr>
        <w:i/>
        <w:sz w:val="18"/>
      </w:rPr>
      <w:ptab w:relativeTo="margin" w:alignment="center" w:leader="none"/>
    </w:r>
    <w:r w:rsidR="005B6FA7" w:rsidRPr="00802156">
      <w:rPr>
        <w:i/>
        <w:sz w:val="18"/>
      </w:rPr>
      <w:ptab w:relativeTo="margin" w:alignment="right" w:leader="none"/>
    </w:r>
    <w:r w:rsidR="00EC0434">
      <w:rPr>
        <w:i/>
        <w:sz w:val="18"/>
      </w:rPr>
      <w:t>Dernière mise à jour le 14 juin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E96" w:rsidRDefault="008E5E96" w:rsidP="005E5482">
      <w:pPr>
        <w:spacing w:before="0" w:after="0" w:line="240" w:lineRule="auto"/>
      </w:pPr>
      <w:r>
        <w:separator/>
      </w:r>
    </w:p>
  </w:footnote>
  <w:footnote w:type="continuationSeparator" w:id="0">
    <w:p w:rsidR="008E5E96" w:rsidRDefault="008E5E96" w:rsidP="005E548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46EF"/>
    <w:multiLevelType w:val="hybridMultilevel"/>
    <w:tmpl w:val="0AC0A41C"/>
    <w:lvl w:ilvl="0" w:tplc="F9BE8798">
      <w:numFmt w:val="bullet"/>
      <w:lvlText w:val="­"/>
      <w:lvlJc w:val="left"/>
      <w:pPr>
        <w:ind w:left="720" w:hanging="360"/>
      </w:pPr>
      <w:rPr>
        <w:rFonts w:ascii="Calibri" w:hAnsi="Calibri" w:hint="default"/>
        <w:b w:val="0"/>
        <w:i w:val="0"/>
        <w:spacing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F16A0"/>
    <w:multiLevelType w:val="hybridMultilevel"/>
    <w:tmpl w:val="9D6CA312"/>
    <w:lvl w:ilvl="0" w:tplc="F9BE8798">
      <w:numFmt w:val="bullet"/>
      <w:lvlText w:val="­"/>
      <w:lvlJc w:val="left"/>
      <w:pPr>
        <w:ind w:left="720" w:hanging="360"/>
      </w:pPr>
      <w:rPr>
        <w:rFonts w:ascii="Calibri" w:hAnsi="Calibri" w:hint="default"/>
        <w:b w:val="0"/>
        <w:i w:val="0"/>
        <w:spacing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E84F3E"/>
    <w:multiLevelType w:val="hybridMultilevel"/>
    <w:tmpl w:val="86E219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747C0C"/>
    <w:multiLevelType w:val="hybridMultilevel"/>
    <w:tmpl w:val="7062F344"/>
    <w:lvl w:ilvl="0" w:tplc="7E9A3D6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8F07E3"/>
    <w:multiLevelType w:val="hybridMultilevel"/>
    <w:tmpl w:val="6674CB32"/>
    <w:lvl w:ilvl="0" w:tplc="F9BE8798">
      <w:numFmt w:val="bullet"/>
      <w:lvlText w:val="­"/>
      <w:lvlJc w:val="left"/>
      <w:pPr>
        <w:ind w:left="720" w:hanging="360"/>
      </w:pPr>
      <w:rPr>
        <w:rFonts w:ascii="Calibri" w:hAnsi="Calibri" w:hint="default"/>
        <w:b w:val="0"/>
        <w:i w:val="0"/>
        <w:spacing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DE6025"/>
    <w:multiLevelType w:val="singleLevel"/>
    <w:tmpl w:val="26B0948A"/>
    <w:lvl w:ilvl="0">
      <w:start w:val="1"/>
      <w:numFmt w:val="bullet"/>
      <w:lvlText w:val="-"/>
      <w:lvlJc w:val="left"/>
      <w:pPr>
        <w:tabs>
          <w:tab w:val="num" w:pos="1065"/>
        </w:tabs>
        <w:ind w:left="1065" w:hanging="360"/>
      </w:pPr>
      <w:rPr>
        <w:rFonts w:hint="default"/>
      </w:rPr>
    </w:lvl>
  </w:abstractNum>
  <w:abstractNum w:abstractNumId="6" w15:restartNumberingAfterBreak="0">
    <w:nsid w:val="10F07A95"/>
    <w:multiLevelType w:val="hybridMultilevel"/>
    <w:tmpl w:val="D0248D4C"/>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13931153"/>
    <w:multiLevelType w:val="hybridMultilevel"/>
    <w:tmpl w:val="28383856"/>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238263E6"/>
    <w:multiLevelType w:val="hybridMultilevel"/>
    <w:tmpl w:val="7C08D61E"/>
    <w:lvl w:ilvl="0" w:tplc="F9BE8798">
      <w:numFmt w:val="bullet"/>
      <w:lvlText w:val="­"/>
      <w:lvlJc w:val="left"/>
      <w:pPr>
        <w:ind w:left="1500" w:hanging="360"/>
      </w:pPr>
      <w:rPr>
        <w:rFonts w:ascii="Calibri" w:hAnsi="Calibri" w:hint="default"/>
        <w:b w:val="0"/>
        <w:i w:val="0"/>
        <w:spacing w:val="0"/>
        <w:sz w:val="16"/>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9" w15:restartNumberingAfterBreak="0">
    <w:nsid w:val="24E82128"/>
    <w:multiLevelType w:val="hybridMultilevel"/>
    <w:tmpl w:val="CBA650F8"/>
    <w:lvl w:ilvl="0" w:tplc="D42A06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7396FD6"/>
    <w:multiLevelType w:val="hybridMultilevel"/>
    <w:tmpl w:val="8F449BEC"/>
    <w:lvl w:ilvl="0" w:tplc="7E9A3D6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624A47"/>
    <w:multiLevelType w:val="hybridMultilevel"/>
    <w:tmpl w:val="B6243502"/>
    <w:lvl w:ilvl="0" w:tplc="7E9A3D6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B17B63"/>
    <w:multiLevelType w:val="hybridMultilevel"/>
    <w:tmpl w:val="9D9C057E"/>
    <w:lvl w:ilvl="0" w:tplc="F9BE8798">
      <w:numFmt w:val="bullet"/>
      <w:lvlText w:val="­"/>
      <w:lvlJc w:val="left"/>
      <w:pPr>
        <w:ind w:left="720" w:hanging="360"/>
      </w:pPr>
      <w:rPr>
        <w:rFonts w:ascii="Calibri" w:hAnsi="Calibri" w:hint="default"/>
        <w:b w:val="0"/>
        <w:i w:val="0"/>
        <w:spacing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E2586A"/>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4" w15:restartNumberingAfterBreak="0">
    <w:nsid w:val="393A3263"/>
    <w:multiLevelType w:val="hybridMultilevel"/>
    <w:tmpl w:val="81C027FC"/>
    <w:lvl w:ilvl="0" w:tplc="F9BE8798">
      <w:numFmt w:val="bullet"/>
      <w:lvlText w:val="­"/>
      <w:lvlJc w:val="left"/>
      <w:pPr>
        <w:ind w:left="780" w:hanging="360"/>
      </w:pPr>
      <w:rPr>
        <w:rFonts w:ascii="Calibri" w:hAnsi="Calibri" w:hint="default"/>
        <w:b w:val="0"/>
        <w:i w:val="0"/>
        <w:spacing w:val="0"/>
        <w:sz w:val="16"/>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5" w15:restartNumberingAfterBreak="0">
    <w:nsid w:val="3B167A3B"/>
    <w:multiLevelType w:val="hybridMultilevel"/>
    <w:tmpl w:val="E16A5C0E"/>
    <w:lvl w:ilvl="0" w:tplc="7E9A3D6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D716E4"/>
    <w:multiLevelType w:val="hybridMultilevel"/>
    <w:tmpl w:val="9BB61DD8"/>
    <w:lvl w:ilvl="0" w:tplc="7E9A3D6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EB60C9"/>
    <w:multiLevelType w:val="hybridMultilevel"/>
    <w:tmpl w:val="5504F73C"/>
    <w:lvl w:ilvl="0" w:tplc="BA5CE776">
      <w:start w:val="19"/>
      <w:numFmt w:val="bullet"/>
      <w:lvlText w:val="-"/>
      <w:lvlJc w:val="left"/>
      <w:pPr>
        <w:tabs>
          <w:tab w:val="num" w:pos="3582"/>
        </w:tabs>
        <w:ind w:left="3582" w:hanging="750"/>
      </w:pPr>
      <w:rPr>
        <w:rFonts w:ascii="Times New Roman" w:eastAsia="Times New Roman" w:hAnsi="Times New Roman" w:cs="Times New Roman" w:hint="default"/>
      </w:rPr>
    </w:lvl>
    <w:lvl w:ilvl="1" w:tplc="040C0003" w:tentative="1">
      <w:start w:val="1"/>
      <w:numFmt w:val="bullet"/>
      <w:lvlText w:val="o"/>
      <w:lvlJc w:val="left"/>
      <w:pPr>
        <w:tabs>
          <w:tab w:val="num" w:pos="3912"/>
        </w:tabs>
        <w:ind w:left="3912" w:hanging="360"/>
      </w:pPr>
      <w:rPr>
        <w:rFonts w:ascii="Courier New" w:hAnsi="Courier New" w:cs="Courier New" w:hint="default"/>
      </w:rPr>
    </w:lvl>
    <w:lvl w:ilvl="2" w:tplc="040C0005" w:tentative="1">
      <w:start w:val="1"/>
      <w:numFmt w:val="bullet"/>
      <w:lvlText w:val=""/>
      <w:lvlJc w:val="left"/>
      <w:pPr>
        <w:tabs>
          <w:tab w:val="num" w:pos="4632"/>
        </w:tabs>
        <w:ind w:left="4632" w:hanging="360"/>
      </w:pPr>
      <w:rPr>
        <w:rFonts w:ascii="Wingdings" w:hAnsi="Wingdings" w:hint="default"/>
      </w:rPr>
    </w:lvl>
    <w:lvl w:ilvl="3" w:tplc="040C0001" w:tentative="1">
      <w:start w:val="1"/>
      <w:numFmt w:val="bullet"/>
      <w:lvlText w:val=""/>
      <w:lvlJc w:val="left"/>
      <w:pPr>
        <w:tabs>
          <w:tab w:val="num" w:pos="5352"/>
        </w:tabs>
        <w:ind w:left="5352" w:hanging="360"/>
      </w:pPr>
      <w:rPr>
        <w:rFonts w:ascii="Symbol" w:hAnsi="Symbol" w:hint="default"/>
      </w:rPr>
    </w:lvl>
    <w:lvl w:ilvl="4" w:tplc="040C0003" w:tentative="1">
      <w:start w:val="1"/>
      <w:numFmt w:val="bullet"/>
      <w:lvlText w:val="o"/>
      <w:lvlJc w:val="left"/>
      <w:pPr>
        <w:tabs>
          <w:tab w:val="num" w:pos="6072"/>
        </w:tabs>
        <w:ind w:left="6072" w:hanging="360"/>
      </w:pPr>
      <w:rPr>
        <w:rFonts w:ascii="Courier New" w:hAnsi="Courier New" w:cs="Courier New" w:hint="default"/>
      </w:rPr>
    </w:lvl>
    <w:lvl w:ilvl="5" w:tplc="040C0005" w:tentative="1">
      <w:start w:val="1"/>
      <w:numFmt w:val="bullet"/>
      <w:lvlText w:val=""/>
      <w:lvlJc w:val="left"/>
      <w:pPr>
        <w:tabs>
          <w:tab w:val="num" w:pos="6792"/>
        </w:tabs>
        <w:ind w:left="6792" w:hanging="360"/>
      </w:pPr>
      <w:rPr>
        <w:rFonts w:ascii="Wingdings" w:hAnsi="Wingdings" w:hint="default"/>
      </w:rPr>
    </w:lvl>
    <w:lvl w:ilvl="6" w:tplc="040C0001" w:tentative="1">
      <w:start w:val="1"/>
      <w:numFmt w:val="bullet"/>
      <w:lvlText w:val=""/>
      <w:lvlJc w:val="left"/>
      <w:pPr>
        <w:tabs>
          <w:tab w:val="num" w:pos="7512"/>
        </w:tabs>
        <w:ind w:left="7512" w:hanging="360"/>
      </w:pPr>
      <w:rPr>
        <w:rFonts w:ascii="Symbol" w:hAnsi="Symbol" w:hint="default"/>
      </w:rPr>
    </w:lvl>
    <w:lvl w:ilvl="7" w:tplc="040C0003" w:tentative="1">
      <w:start w:val="1"/>
      <w:numFmt w:val="bullet"/>
      <w:lvlText w:val="o"/>
      <w:lvlJc w:val="left"/>
      <w:pPr>
        <w:tabs>
          <w:tab w:val="num" w:pos="8232"/>
        </w:tabs>
        <w:ind w:left="8232" w:hanging="360"/>
      </w:pPr>
      <w:rPr>
        <w:rFonts w:ascii="Courier New" w:hAnsi="Courier New" w:cs="Courier New" w:hint="default"/>
      </w:rPr>
    </w:lvl>
    <w:lvl w:ilvl="8" w:tplc="040C0005" w:tentative="1">
      <w:start w:val="1"/>
      <w:numFmt w:val="bullet"/>
      <w:lvlText w:val=""/>
      <w:lvlJc w:val="left"/>
      <w:pPr>
        <w:tabs>
          <w:tab w:val="num" w:pos="8952"/>
        </w:tabs>
        <w:ind w:left="8952" w:hanging="360"/>
      </w:pPr>
      <w:rPr>
        <w:rFonts w:ascii="Wingdings" w:hAnsi="Wingdings" w:hint="default"/>
      </w:rPr>
    </w:lvl>
  </w:abstractNum>
  <w:abstractNum w:abstractNumId="18" w15:restartNumberingAfterBreak="0">
    <w:nsid w:val="562B7733"/>
    <w:multiLevelType w:val="hybridMultilevel"/>
    <w:tmpl w:val="78B646AE"/>
    <w:lvl w:ilvl="0" w:tplc="7E9A3D6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FF0230"/>
    <w:multiLevelType w:val="hybridMultilevel"/>
    <w:tmpl w:val="2D2EAAD2"/>
    <w:lvl w:ilvl="0" w:tplc="F9BE8798">
      <w:numFmt w:val="bullet"/>
      <w:lvlText w:val="­"/>
      <w:lvlJc w:val="left"/>
      <w:pPr>
        <w:ind w:left="720" w:hanging="360"/>
      </w:pPr>
      <w:rPr>
        <w:rFonts w:ascii="Calibri" w:hAnsi="Calibri" w:hint="default"/>
        <w:b w:val="0"/>
        <w:i w:val="0"/>
        <w:spacing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8E109A"/>
    <w:multiLevelType w:val="hybridMultilevel"/>
    <w:tmpl w:val="0BF292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05D190C"/>
    <w:multiLevelType w:val="hybridMultilevel"/>
    <w:tmpl w:val="620CDA32"/>
    <w:lvl w:ilvl="0" w:tplc="F9BE8798">
      <w:numFmt w:val="bullet"/>
      <w:lvlText w:val="­"/>
      <w:lvlJc w:val="left"/>
      <w:pPr>
        <w:ind w:left="720" w:hanging="360"/>
      </w:pPr>
      <w:rPr>
        <w:rFonts w:ascii="Calibri" w:hAnsi="Calibri" w:hint="default"/>
        <w:b w:val="0"/>
        <w:i w:val="0"/>
        <w:spacing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E3413E6"/>
    <w:multiLevelType w:val="hybridMultilevel"/>
    <w:tmpl w:val="3196A04A"/>
    <w:lvl w:ilvl="0" w:tplc="F9BE8798">
      <w:numFmt w:val="bullet"/>
      <w:lvlText w:val="­"/>
      <w:lvlJc w:val="left"/>
      <w:pPr>
        <w:ind w:left="720" w:hanging="360"/>
      </w:pPr>
      <w:rPr>
        <w:rFonts w:ascii="Calibri" w:hAnsi="Calibri" w:hint="default"/>
        <w:b w:val="0"/>
        <w:i w:val="0"/>
        <w:spacing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F920F03"/>
    <w:multiLevelType w:val="hybridMultilevel"/>
    <w:tmpl w:val="1AE29926"/>
    <w:lvl w:ilvl="0" w:tplc="7E9A3D6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F619DA"/>
    <w:multiLevelType w:val="hybridMultilevel"/>
    <w:tmpl w:val="BD04D008"/>
    <w:lvl w:ilvl="0" w:tplc="E51ABBEC">
      <w:start w:val="43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F13D75"/>
    <w:multiLevelType w:val="hybridMultilevel"/>
    <w:tmpl w:val="C194C03A"/>
    <w:lvl w:ilvl="0" w:tplc="65026B2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3"/>
  </w:num>
  <w:num w:numId="4">
    <w:abstractNumId w:val="18"/>
  </w:num>
  <w:num w:numId="5">
    <w:abstractNumId w:val="10"/>
  </w:num>
  <w:num w:numId="6">
    <w:abstractNumId w:val="2"/>
  </w:num>
  <w:num w:numId="7">
    <w:abstractNumId w:val="20"/>
  </w:num>
  <w:num w:numId="8">
    <w:abstractNumId w:val="23"/>
  </w:num>
  <w:num w:numId="9">
    <w:abstractNumId w:val="16"/>
  </w:num>
  <w:num w:numId="10">
    <w:abstractNumId w:val="11"/>
  </w:num>
  <w:num w:numId="11">
    <w:abstractNumId w:val="13"/>
  </w:num>
  <w:num w:numId="12">
    <w:abstractNumId w:val="13"/>
  </w:num>
  <w:num w:numId="13">
    <w:abstractNumId w:val="13"/>
  </w:num>
  <w:num w:numId="14">
    <w:abstractNumId w:val="13"/>
  </w:num>
  <w:num w:numId="15">
    <w:abstractNumId w:val="22"/>
  </w:num>
  <w:num w:numId="16">
    <w:abstractNumId w:val="14"/>
  </w:num>
  <w:num w:numId="17">
    <w:abstractNumId w:val="8"/>
  </w:num>
  <w:num w:numId="18">
    <w:abstractNumId w:val="19"/>
  </w:num>
  <w:num w:numId="19">
    <w:abstractNumId w:val="13"/>
  </w:num>
  <w:num w:numId="20">
    <w:abstractNumId w:val="13"/>
  </w:num>
  <w:num w:numId="21">
    <w:abstractNumId w:val="1"/>
  </w:num>
  <w:num w:numId="22">
    <w:abstractNumId w:val="13"/>
  </w:num>
  <w:num w:numId="23">
    <w:abstractNumId w:val="13"/>
  </w:num>
  <w:num w:numId="24">
    <w:abstractNumId w:val="13"/>
  </w:num>
  <w:num w:numId="25">
    <w:abstractNumId w:val="13"/>
  </w:num>
  <w:num w:numId="26">
    <w:abstractNumId w:val="4"/>
  </w:num>
  <w:num w:numId="27">
    <w:abstractNumId w:val="12"/>
  </w:num>
  <w:num w:numId="28">
    <w:abstractNumId w:val="13"/>
  </w:num>
  <w:num w:numId="29">
    <w:abstractNumId w:val="13"/>
  </w:num>
  <w:num w:numId="30">
    <w:abstractNumId w:val="13"/>
  </w:num>
  <w:num w:numId="31">
    <w:abstractNumId w:val="13"/>
  </w:num>
  <w:num w:numId="32">
    <w:abstractNumId w:val="24"/>
  </w:num>
  <w:num w:numId="33">
    <w:abstractNumId w:val="6"/>
  </w:num>
  <w:num w:numId="34">
    <w:abstractNumId w:val="13"/>
  </w:num>
  <w:num w:numId="35">
    <w:abstractNumId w:val="25"/>
  </w:num>
  <w:num w:numId="36">
    <w:abstractNumId w:val="0"/>
  </w:num>
  <w:num w:numId="37">
    <w:abstractNumId w:val="21"/>
  </w:num>
  <w:num w:numId="38">
    <w:abstractNumId w:val="15"/>
  </w:num>
  <w:num w:numId="39">
    <w:abstractNumId w:val="5"/>
  </w:num>
  <w:num w:numId="40">
    <w:abstractNumId w:val="9"/>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5E2"/>
    <w:rsid w:val="00003999"/>
    <w:rsid w:val="000063BE"/>
    <w:rsid w:val="00010711"/>
    <w:rsid w:val="0001411A"/>
    <w:rsid w:val="0001725C"/>
    <w:rsid w:val="00017FD1"/>
    <w:rsid w:val="00035F6D"/>
    <w:rsid w:val="00036C9B"/>
    <w:rsid w:val="00041917"/>
    <w:rsid w:val="000423B7"/>
    <w:rsid w:val="00053DE1"/>
    <w:rsid w:val="000556E9"/>
    <w:rsid w:val="00073EA7"/>
    <w:rsid w:val="0007736F"/>
    <w:rsid w:val="00094F5C"/>
    <w:rsid w:val="00097E3C"/>
    <w:rsid w:val="000A75B8"/>
    <w:rsid w:val="000C6A3C"/>
    <w:rsid w:val="000D1C55"/>
    <w:rsid w:val="000D4508"/>
    <w:rsid w:val="00101A3D"/>
    <w:rsid w:val="00117D1B"/>
    <w:rsid w:val="00121FC3"/>
    <w:rsid w:val="001325E6"/>
    <w:rsid w:val="00143B39"/>
    <w:rsid w:val="00172488"/>
    <w:rsid w:val="00174AFF"/>
    <w:rsid w:val="00183951"/>
    <w:rsid w:val="00187D4D"/>
    <w:rsid w:val="00190B42"/>
    <w:rsid w:val="00193F61"/>
    <w:rsid w:val="001A49E3"/>
    <w:rsid w:val="001B5A60"/>
    <w:rsid w:val="001C0C4F"/>
    <w:rsid w:val="001C30F4"/>
    <w:rsid w:val="001C3D08"/>
    <w:rsid w:val="001E31CF"/>
    <w:rsid w:val="001E4424"/>
    <w:rsid w:val="001E47B5"/>
    <w:rsid w:val="001E4AD1"/>
    <w:rsid w:val="001E51D2"/>
    <w:rsid w:val="001E7130"/>
    <w:rsid w:val="00200058"/>
    <w:rsid w:val="00206320"/>
    <w:rsid w:val="00207B7E"/>
    <w:rsid w:val="00224861"/>
    <w:rsid w:val="00241503"/>
    <w:rsid w:val="0025700D"/>
    <w:rsid w:val="002620A3"/>
    <w:rsid w:val="002621F8"/>
    <w:rsid w:val="002734ED"/>
    <w:rsid w:val="00281FF6"/>
    <w:rsid w:val="0028735D"/>
    <w:rsid w:val="002A5057"/>
    <w:rsid w:val="002B42A5"/>
    <w:rsid w:val="002E3240"/>
    <w:rsid w:val="002E58B5"/>
    <w:rsid w:val="002F55E2"/>
    <w:rsid w:val="00334FDC"/>
    <w:rsid w:val="00340B1F"/>
    <w:rsid w:val="00340EC2"/>
    <w:rsid w:val="00357B6E"/>
    <w:rsid w:val="0038246A"/>
    <w:rsid w:val="003B492A"/>
    <w:rsid w:val="003C0238"/>
    <w:rsid w:val="003C3D47"/>
    <w:rsid w:val="003C4F07"/>
    <w:rsid w:val="003D16C6"/>
    <w:rsid w:val="003D5F7E"/>
    <w:rsid w:val="003F17BB"/>
    <w:rsid w:val="00403750"/>
    <w:rsid w:val="00411DC3"/>
    <w:rsid w:val="004245C0"/>
    <w:rsid w:val="00435ED2"/>
    <w:rsid w:val="00444B02"/>
    <w:rsid w:val="004451ED"/>
    <w:rsid w:val="00463AF7"/>
    <w:rsid w:val="00467B2D"/>
    <w:rsid w:val="004978EE"/>
    <w:rsid w:val="004A6F45"/>
    <w:rsid w:val="004B5D70"/>
    <w:rsid w:val="004D3445"/>
    <w:rsid w:val="00501E8D"/>
    <w:rsid w:val="0050389B"/>
    <w:rsid w:val="005111AC"/>
    <w:rsid w:val="005145A3"/>
    <w:rsid w:val="00525872"/>
    <w:rsid w:val="00563680"/>
    <w:rsid w:val="00567ABA"/>
    <w:rsid w:val="005703B8"/>
    <w:rsid w:val="005A6422"/>
    <w:rsid w:val="005B4895"/>
    <w:rsid w:val="005B6FA7"/>
    <w:rsid w:val="005C5BEC"/>
    <w:rsid w:val="005D45A5"/>
    <w:rsid w:val="005E5482"/>
    <w:rsid w:val="005F2D77"/>
    <w:rsid w:val="005F4B67"/>
    <w:rsid w:val="00600DD6"/>
    <w:rsid w:val="00601464"/>
    <w:rsid w:val="006066A5"/>
    <w:rsid w:val="00610335"/>
    <w:rsid w:val="006124B8"/>
    <w:rsid w:val="006206F0"/>
    <w:rsid w:val="0063023D"/>
    <w:rsid w:val="0063374B"/>
    <w:rsid w:val="0063446C"/>
    <w:rsid w:val="006678B7"/>
    <w:rsid w:val="00693F2E"/>
    <w:rsid w:val="00694C76"/>
    <w:rsid w:val="006A17EF"/>
    <w:rsid w:val="006A6C75"/>
    <w:rsid w:val="006B2046"/>
    <w:rsid w:val="006C119C"/>
    <w:rsid w:val="006C6406"/>
    <w:rsid w:val="006D5D42"/>
    <w:rsid w:val="006F4473"/>
    <w:rsid w:val="007123F8"/>
    <w:rsid w:val="0072224A"/>
    <w:rsid w:val="00722F48"/>
    <w:rsid w:val="00727892"/>
    <w:rsid w:val="00735A07"/>
    <w:rsid w:val="00740A66"/>
    <w:rsid w:val="00745020"/>
    <w:rsid w:val="007750A9"/>
    <w:rsid w:val="00790F66"/>
    <w:rsid w:val="00793600"/>
    <w:rsid w:val="007C329A"/>
    <w:rsid w:val="007C6715"/>
    <w:rsid w:val="007E3397"/>
    <w:rsid w:val="007F46A6"/>
    <w:rsid w:val="00802156"/>
    <w:rsid w:val="00821351"/>
    <w:rsid w:val="008268B4"/>
    <w:rsid w:val="00837B25"/>
    <w:rsid w:val="008651EC"/>
    <w:rsid w:val="00870E40"/>
    <w:rsid w:val="00881D0C"/>
    <w:rsid w:val="00885796"/>
    <w:rsid w:val="00893F18"/>
    <w:rsid w:val="008D4DD3"/>
    <w:rsid w:val="008D6942"/>
    <w:rsid w:val="008E5E96"/>
    <w:rsid w:val="00907B16"/>
    <w:rsid w:val="00920F2A"/>
    <w:rsid w:val="00937D4F"/>
    <w:rsid w:val="009509A7"/>
    <w:rsid w:val="00955DCE"/>
    <w:rsid w:val="00964742"/>
    <w:rsid w:val="00966037"/>
    <w:rsid w:val="00973412"/>
    <w:rsid w:val="00973616"/>
    <w:rsid w:val="00974634"/>
    <w:rsid w:val="009748D5"/>
    <w:rsid w:val="00990AC8"/>
    <w:rsid w:val="00992F60"/>
    <w:rsid w:val="00995067"/>
    <w:rsid w:val="009B6F47"/>
    <w:rsid w:val="009C35D0"/>
    <w:rsid w:val="009C627F"/>
    <w:rsid w:val="009D0814"/>
    <w:rsid w:val="009D24D7"/>
    <w:rsid w:val="00A04965"/>
    <w:rsid w:val="00A13120"/>
    <w:rsid w:val="00A226A7"/>
    <w:rsid w:val="00A32FF5"/>
    <w:rsid w:val="00A406BD"/>
    <w:rsid w:val="00A4346A"/>
    <w:rsid w:val="00A43D6F"/>
    <w:rsid w:val="00A5000E"/>
    <w:rsid w:val="00A50ED5"/>
    <w:rsid w:val="00A6581D"/>
    <w:rsid w:val="00A86653"/>
    <w:rsid w:val="00A90597"/>
    <w:rsid w:val="00A90A1D"/>
    <w:rsid w:val="00AA3102"/>
    <w:rsid w:val="00AB1EFF"/>
    <w:rsid w:val="00AB2DAE"/>
    <w:rsid w:val="00AC0F33"/>
    <w:rsid w:val="00AF10C8"/>
    <w:rsid w:val="00AF2CC1"/>
    <w:rsid w:val="00B0205E"/>
    <w:rsid w:val="00B1775C"/>
    <w:rsid w:val="00B25152"/>
    <w:rsid w:val="00B44A6D"/>
    <w:rsid w:val="00B47F06"/>
    <w:rsid w:val="00B5256D"/>
    <w:rsid w:val="00B579FA"/>
    <w:rsid w:val="00B6088C"/>
    <w:rsid w:val="00B65D1B"/>
    <w:rsid w:val="00BA54E3"/>
    <w:rsid w:val="00BB1BC9"/>
    <w:rsid w:val="00BB5E32"/>
    <w:rsid w:val="00BC2CC7"/>
    <w:rsid w:val="00BE0C1C"/>
    <w:rsid w:val="00BE42EA"/>
    <w:rsid w:val="00BE4D33"/>
    <w:rsid w:val="00C00AE8"/>
    <w:rsid w:val="00C071FB"/>
    <w:rsid w:val="00C12A32"/>
    <w:rsid w:val="00C156A2"/>
    <w:rsid w:val="00C35918"/>
    <w:rsid w:val="00C410BF"/>
    <w:rsid w:val="00C42102"/>
    <w:rsid w:val="00C4457E"/>
    <w:rsid w:val="00C537DB"/>
    <w:rsid w:val="00C6339E"/>
    <w:rsid w:val="00C94393"/>
    <w:rsid w:val="00CB4243"/>
    <w:rsid w:val="00CC6267"/>
    <w:rsid w:val="00CD1185"/>
    <w:rsid w:val="00CE2B26"/>
    <w:rsid w:val="00CF6194"/>
    <w:rsid w:val="00CF6C94"/>
    <w:rsid w:val="00D037EC"/>
    <w:rsid w:val="00D1322A"/>
    <w:rsid w:val="00D26215"/>
    <w:rsid w:val="00D279C3"/>
    <w:rsid w:val="00D35540"/>
    <w:rsid w:val="00D641F1"/>
    <w:rsid w:val="00D67688"/>
    <w:rsid w:val="00D756A9"/>
    <w:rsid w:val="00D920AB"/>
    <w:rsid w:val="00DA686D"/>
    <w:rsid w:val="00DB3DA8"/>
    <w:rsid w:val="00DD159C"/>
    <w:rsid w:val="00DD3B24"/>
    <w:rsid w:val="00DE0AB6"/>
    <w:rsid w:val="00DE2EDA"/>
    <w:rsid w:val="00DE6D34"/>
    <w:rsid w:val="00DF496E"/>
    <w:rsid w:val="00E05EC5"/>
    <w:rsid w:val="00E23349"/>
    <w:rsid w:val="00E34FD5"/>
    <w:rsid w:val="00EA4727"/>
    <w:rsid w:val="00EA558E"/>
    <w:rsid w:val="00EA7442"/>
    <w:rsid w:val="00EC0434"/>
    <w:rsid w:val="00EC05F7"/>
    <w:rsid w:val="00EE0436"/>
    <w:rsid w:val="00EE4DAD"/>
    <w:rsid w:val="00EE7D02"/>
    <w:rsid w:val="00EF0B25"/>
    <w:rsid w:val="00EF2C4F"/>
    <w:rsid w:val="00F03250"/>
    <w:rsid w:val="00F2259E"/>
    <w:rsid w:val="00F246F6"/>
    <w:rsid w:val="00F30A20"/>
    <w:rsid w:val="00F32BF9"/>
    <w:rsid w:val="00F37FB6"/>
    <w:rsid w:val="00F41774"/>
    <w:rsid w:val="00F649AE"/>
    <w:rsid w:val="00F65CE8"/>
    <w:rsid w:val="00F7125F"/>
    <w:rsid w:val="00FA3E0C"/>
    <w:rsid w:val="00FA586D"/>
    <w:rsid w:val="00FB55DD"/>
    <w:rsid w:val="00FC1ADA"/>
    <w:rsid w:val="00FC2648"/>
    <w:rsid w:val="00FC766C"/>
    <w:rsid w:val="00FD257E"/>
    <w:rsid w:val="00FD7AB4"/>
    <w:rsid w:val="00FF2371"/>
    <w:rsid w:val="00FF4135"/>
    <w:rsid w:val="00FF5E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8193"/>
    <o:shapelayout v:ext="edit">
      <o:idmap v:ext="edit" data="1"/>
    </o:shapelayout>
  </w:shapeDefaults>
  <w:decimalSymbol w:val=","/>
  <w:listSeparator w:val=";"/>
  <w14:docId w14:val="1A1ECDEC"/>
  <w15:docId w15:val="{A5D78D06-8EE4-409C-9D98-E6CA56D7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26A7"/>
    <w:pPr>
      <w:spacing w:before="120" w:after="320" w:line="360" w:lineRule="auto"/>
      <w:jc w:val="both"/>
    </w:pPr>
    <w:rPr>
      <w:rFonts w:ascii="Arial" w:hAnsi="Arial"/>
      <w:sz w:val="20"/>
    </w:rPr>
  </w:style>
  <w:style w:type="paragraph" w:styleId="Titre1">
    <w:name w:val="heading 1"/>
    <w:basedOn w:val="Normal"/>
    <w:next w:val="Normal"/>
    <w:link w:val="Titre1Car"/>
    <w:uiPriority w:val="9"/>
    <w:qFormat/>
    <w:rsid w:val="00EA7442"/>
    <w:pPr>
      <w:keepNext/>
      <w:keepLines/>
      <w:numPr>
        <w:numId w:val="3"/>
      </w:numPr>
      <w:spacing w:before="480" w:after="0"/>
      <w:outlineLvl w:val="0"/>
    </w:pPr>
    <w:rPr>
      <w:rFonts w:ascii="Century Gothic" w:eastAsiaTheme="majorEastAsia" w:hAnsi="Century Gothic" w:cstheme="majorBidi"/>
      <w:b/>
      <w:bCs/>
      <w:sz w:val="24"/>
      <w:szCs w:val="28"/>
    </w:rPr>
  </w:style>
  <w:style w:type="paragraph" w:styleId="Titre2">
    <w:name w:val="heading 2"/>
    <w:basedOn w:val="Normal"/>
    <w:next w:val="Normal"/>
    <w:link w:val="Titre2Car"/>
    <w:uiPriority w:val="9"/>
    <w:unhideWhenUsed/>
    <w:qFormat/>
    <w:rsid w:val="00C537DB"/>
    <w:pPr>
      <w:keepNext/>
      <w:keepLines/>
      <w:numPr>
        <w:ilvl w:val="1"/>
        <w:numId w:val="3"/>
      </w:numPr>
      <w:spacing w:before="200" w:after="0"/>
      <w:outlineLvl w:val="1"/>
    </w:pPr>
    <w:rPr>
      <w:rFonts w:ascii="Century Gothic" w:eastAsiaTheme="majorEastAsia" w:hAnsi="Century Gothic" w:cstheme="majorBidi"/>
      <w:b/>
      <w:bCs/>
      <w:color w:val="000000" w:themeColor="text1"/>
      <w:sz w:val="22"/>
      <w:szCs w:val="26"/>
    </w:rPr>
  </w:style>
  <w:style w:type="paragraph" w:styleId="Titre3">
    <w:name w:val="heading 3"/>
    <w:basedOn w:val="Normal"/>
    <w:next w:val="Normal"/>
    <w:link w:val="Titre3Car"/>
    <w:uiPriority w:val="9"/>
    <w:unhideWhenUsed/>
    <w:qFormat/>
    <w:rsid w:val="001C30F4"/>
    <w:pPr>
      <w:keepNext/>
      <w:keepLines/>
      <w:numPr>
        <w:ilvl w:val="2"/>
        <w:numId w:val="3"/>
      </w:numPr>
      <w:spacing w:before="200" w:after="0"/>
      <w:outlineLvl w:val="2"/>
    </w:pPr>
    <w:rPr>
      <w:rFonts w:ascii="Century Gothic" w:eastAsiaTheme="majorEastAsia" w:hAnsi="Century Gothic" w:cstheme="majorBidi"/>
      <w:bCs/>
    </w:rPr>
  </w:style>
  <w:style w:type="paragraph" w:styleId="Titre4">
    <w:name w:val="heading 4"/>
    <w:basedOn w:val="Normal"/>
    <w:next w:val="Normal"/>
    <w:link w:val="Titre4Car"/>
    <w:uiPriority w:val="9"/>
    <w:semiHidden/>
    <w:unhideWhenUsed/>
    <w:qFormat/>
    <w:rsid w:val="00EA7442"/>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EA7442"/>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EA7442"/>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EA7442"/>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EA7442"/>
    <w:pPr>
      <w:keepNext/>
      <w:keepLines/>
      <w:numPr>
        <w:ilvl w:val="7"/>
        <w:numId w:val="3"/>
      </w:numPr>
      <w:spacing w:before="200" w:after="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EA7442"/>
    <w:pPr>
      <w:keepNext/>
      <w:keepLines/>
      <w:numPr>
        <w:ilvl w:val="8"/>
        <w:numId w:val="3"/>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5482"/>
    <w:pPr>
      <w:ind w:left="720"/>
      <w:contextualSpacing/>
    </w:pPr>
  </w:style>
  <w:style w:type="paragraph" w:styleId="En-tte">
    <w:name w:val="header"/>
    <w:basedOn w:val="Normal"/>
    <w:link w:val="En-tteCar"/>
    <w:uiPriority w:val="99"/>
    <w:unhideWhenUsed/>
    <w:rsid w:val="005E5482"/>
    <w:pPr>
      <w:tabs>
        <w:tab w:val="center" w:pos="4536"/>
        <w:tab w:val="right" w:pos="9072"/>
      </w:tabs>
      <w:spacing w:after="0" w:line="240" w:lineRule="auto"/>
    </w:pPr>
  </w:style>
  <w:style w:type="character" w:customStyle="1" w:styleId="En-tteCar">
    <w:name w:val="En-tête Car"/>
    <w:basedOn w:val="Policepardfaut"/>
    <w:link w:val="En-tte"/>
    <w:uiPriority w:val="99"/>
    <w:rsid w:val="005E5482"/>
    <w:rPr>
      <w:rFonts w:ascii="Arial" w:hAnsi="Arial"/>
      <w:sz w:val="20"/>
    </w:rPr>
  </w:style>
  <w:style w:type="paragraph" w:styleId="Pieddepage">
    <w:name w:val="footer"/>
    <w:basedOn w:val="Normal"/>
    <w:link w:val="PieddepageCar"/>
    <w:uiPriority w:val="99"/>
    <w:unhideWhenUsed/>
    <w:rsid w:val="005E54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5482"/>
    <w:rPr>
      <w:rFonts w:ascii="Arial" w:hAnsi="Arial"/>
      <w:sz w:val="20"/>
    </w:rPr>
  </w:style>
  <w:style w:type="paragraph" w:styleId="Textedebulles">
    <w:name w:val="Balloon Text"/>
    <w:basedOn w:val="Normal"/>
    <w:link w:val="TextedebullesCar"/>
    <w:uiPriority w:val="99"/>
    <w:semiHidden/>
    <w:unhideWhenUsed/>
    <w:rsid w:val="005E54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482"/>
    <w:rPr>
      <w:rFonts w:ascii="Tahoma" w:hAnsi="Tahoma" w:cs="Tahoma"/>
      <w:sz w:val="16"/>
      <w:szCs w:val="16"/>
    </w:rPr>
  </w:style>
  <w:style w:type="character" w:customStyle="1" w:styleId="Titre1Car">
    <w:name w:val="Titre 1 Car"/>
    <w:basedOn w:val="Policepardfaut"/>
    <w:link w:val="Titre1"/>
    <w:uiPriority w:val="9"/>
    <w:rsid w:val="00EA7442"/>
    <w:rPr>
      <w:rFonts w:ascii="Century Gothic" w:eastAsiaTheme="majorEastAsia" w:hAnsi="Century Gothic" w:cstheme="majorBidi"/>
      <w:b/>
      <w:bCs/>
      <w:sz w:val="24"/>
      <w:szCs w:val="28"/>
    </w:rPr>
  </w:style>
  <w:style w:type="character" w:customStyle="1" w:styleId="Titre2Car">
    <w:name w:val="Titre 2 Car"/>
    <w:basedOn w:val="Policepardfaut"/>
    <w:link w:val="Titre2"/>
    <w:uiPriority w:val="9"/>
    <w:rsid w:val="00C537DB"/>
    <w:rPr>
      <w:rFonts w:ascii="Century Gothic" w:eastAsiaTheme="majorEastAsia" w:hAnsi="Century Gothic" w:cstheme="majorBidi"/>
      <w:b/>
      <w:bCs/>
      <w:color w:val="000000" w:themeColor="text1"/>
      <w:szCs w:val="26"/>
    </w:rPr>
  </w:style>
  <w:style w:type="character" w:customStyle="1" w:styleId="Titre3Car">
    <w:name w:val="Titre 3 Car"/>
    <w:basedOn w:val="Policepardfaut"/>
    <w:link w:val="Titre3"/>
    <w:uiPriority w:val="9"/>
    <w:rsid w:val="001C30F4"/>
    <w:rPr>
      <w:rFonts w:ascii="Century Gothic" w:eastAsiaTheme="majorEastAsia" w:hAnsi="Century Gothic" w:cstheme="majorBidi"/>
      <w:bCs/>
      <w:sz w:val="20"/>
    </w:rPr>
  </w:style>
  <w:style w:type="character" w:customStyle="1" w:styleId="Titre4Car">
    <w:name w:val="Titre 4 Car"/>
    <w:basedOn w:val="Policepardfaut"/>
    <w:link w:val="Titre4"/>
    <w:uiPriority w:val="9"/>
    <w:semiHidden/>
    <w:rsid w:val="00EA7442"/>
    <w:rPr>
      <w:rFonts w:asciiTheme="majorHAnsi" w:eastAsiaTheme="majorEastAsia" w:hAnsiTheme="majorHAnsi" w:cstheme="majorBidi"/>
      <w:b/>
      <w:bCs/>
      <w:i/>
      <w:iCs/>
      <w:color w:val="4F81BD" w:themeColor="accent1"/>
      <w:sz w:val="20"/>
    </w:rPr>
  </w:style>
  <w:style w:type="character" w:customStyle="1" w:styleId="Titre5Car">
    <w:name w:val="Titre 5 Car"/>
    <w:basedOn w:val="Policepardfaut"/>
    <w:link w:val="Titre5"/>
    <w:uiPriority w:val="9"/>
    <w:semiHidden/>
    <w:rsid w:val="00EA7442"/>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uiPriority w:val="9"/>
    <w:semiHidden/>
    <w:rsid w:val="00EA7442"/>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uiPriority w:val="9"/>
    <w:semiHidden/>
    <w:rsid w:val="00EA7442"/>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uiPriority w:val="9"/>
    <w:semiHidden/>
    <w:rsid w:val="00EA7442"/>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EA7442"/>
    <w:rPr>
      <w:rFonts w:asciiTheme="majorHAnsi" w:eastAsiaTheme="majorEastAsia" w:hAnsiTheme="majorHAnsi" w:cstheme="majorBidi"/>
      <w:i/>
      <w:iCs/>
      <w:color w:val="404040" w:themeColor="text1" w:themeTint="BF"/>
      <w:sz w:val="20"/>
      <w:szCs w:val="20"/>
    </w:rPr>
  </w:style>
  <w:style w:type="table" w:styleId="Grilledutableau">
    <w:name w:val="Table Grid"/>
    <w:basedOn w:val="TableauNormal"/>
    <w:uiPriority w:val="59"/>
    <w:rsid w:val="006F4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frenceintense">
    <w:name w:val="Intense Reference"/>
    <w:basedOn w:val="Policepardfaut"/>
    <w:uiPriority w:val="32"/>
    <w:qFormat/>
    <w:rsid w:val="001C3D08"/>
    <w:rPr>
      <w:b/>
      <w:bCs/>
      <w:smallCaps/>
      <w:color w:val="808080" w:themeColor="background1" w:themeShade="80"/>
      <w:spacing w:val="5"/>
      <w:sz w:val="18"/>
      <w:u w:val="none"/>
    </w:rPr>
  </w:style>
  <w:style w:type="paragraph" w:styleId="Notedebasdepage">
    <w:name w:val="footnote text"/>
    <w:basedOn w:val="Normal"/>
    <w:link w:val="NotedebasdepageCar"/>
    <w:uiPriority w:val="99"/>
    <w:semiHidden/>
    <w:unhideWhenUsed/>
    <w:rsid w:val="001C3D08"/>
    <w:pPr>
      <w:spacing w:before="0" w:after="0" w:line="240" w:lineRule="auto"/>
    </w:pPr>
    <w:rPr>
      <w:szCs w:val="20"/>
    </w:rPr>
  </w:style>
  <w:style w:type="character" w:customStyle="1" w:styleId="NotedebasdepageCar">
    <w:name w:val="Note de bas de page Car"/>
    <w:basedOn w:val="Policepardfaut"/>
    <w:link w:val="Notedebasdepage"/>
    <w:uiPriority w:val="99"/>
    <w:semiHidden/>
    <w:rsid w:val="001C3D08"/>
    <w:rPr>
      <w:rFonts w:ascii="Arial" w:hAnsi="Arial"/>
      <w:sz w:val="20"/>
      <w:szCs w:val="20"/>
    </w:rPr>
  </w:style>
  <w:style w:type="character" w:styleId="Appelnotedebasdep">
    <w:name w:val="footnote reference"/>
    <w:basedOn w:val="Policepardfaut"/>
    <w:unhideWhenUsed/>
    <w:rsid w:val="001C3D08"/>
    <w:rPr>
      <w:vertAlign w:val="superscript"/>
    </w:rPr>
  </w:style>
  <w:style w:type="character" w:styleId="Marquedecommentaire">
    <w:name w:val="annotation reference"/>
    <w:basedOn w:val="Policepardfaut"/>
    <w:uiPriority w:val="99"/>
    <w:semiHidden/>
    <w:unhideWhenUsed/>
    <w:rsid w:val="00C35918"/>
    <w:rPr>
      <w:sz w:val="16"/>
      <w:szCs w:val="16"/>
    </w:rPr>
  </w:style>
  <w:style w:type="paragraph" w:styleId="Commentaire">
    <w:name w:val="annotation text"/>
    <w:basedOn w:val="Normal"/>
    <w:link w:val="CommentaireCar"/>
    <w:uiPriority w:val="99"/>
    <w:semiHidden/>
    <w:unhideWhenUsed/>
    <w:rsid w:val="00C35918"/>
    <w:pPr>
      <w:spacing w:line="240" w:lineRule="auto"/>
    </w:pPr>
    <w:rPr>
      <w:szCs w:val="20"/>
    </w:rPr>
  </w:style>
  <w:style w:type="character" w:customStyle="1" w:styleId="CommentaireCar">
    <w:name w:val="Commentaire Car"/>
    <w:basedOn w:val="Policepardfaut"/>
    <w:link w:val="Commentaire"/>
    <w:uiPriority w:val="99"/>
    <w:semiHidden/>
    <w:rsid w:val="00C35918"/>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C35918"/>
    <w:rPr>
      <w:b/>
      <w:bCs/>
    </w:rPr>
  </w:style>
  <w:style w:type="character" w:customStyle="1" w:styleId="ObjetducommentaireCar">
    <w:name w:val="Objet du commentaire Car"/>
    <w:basedOn w:val="CommentaireCar"/>
    <w:link w:val="Objetducommentaire"/>
    <w:uiPriority w:val="99"/>
    <w:semiHidden/>
    <w:rsid w:val="00C35918"/>
    <w:rPr>
      <w:rFonts w:ascii="Arial" w:hAnsi="Arial"/>
      <w:b/>
      <w:bCs/>
      <w:sz w:val="20"/>
      <w:szCs w:val="20"/>
    </w:rPr>
  </w:style>
  <w:style w:type="character" w:styleId="Lienhypertexte">
    <w:name w:val="Hyperlink"/>
    <w:basedOn w:val="Policepardfaut"/>
    <w:uiPriority w:val="99"/>
    <w:unhideWhenUsed/>
    <w:rsid w:val="003D5F7E"/>
    <w:rPr>
      <w:color w:val="0000FF" w:themeColor="hyperlink"/>
      <w:u w:val="single"/>
    </w:rPr>
  </w:style>
  <w:style w:type="paragraph" w:styleId="TM1">
    <w:name w:val="toc 1"/>
    <w:basedOn w:val="Normal"/>
    <w:next w:val="Normal"/>
    <w:autoRedefine/>
    <w:uiPriority w:val="39"/>
    <w:unhideWhenUsed/>
    <w:rsid w:val="00990AC8"/>
    <w:pPr>
      <w:tabs>
        <w:tab w:val="left" w:pos="400"/>
        <w:tab w:val="right" w:leader="underscore" w:pos="9062"/>
      </w:tabs>
      <w:spacing w:after="0"/>
      <w:jc w:val="left"/>
    </w:pPr>
    <w:rPr>
      <w:rFonts w:asciiTheme="minorHAnsi" w:hAnsiTheme="minorHAnsi"/>
      <w:b/>
      <w:bCs/>
      <w:i/>
      <w:iCs/>
      <w:sz w:val="24"/>
      <w:szCs w:val="24"/>
    </w:rPr>
  </w:style>
  <w:style w:type="paragraph" w:styleId="TM2">
    <w:name w:val="toc 2"/>
    <w:basedOn w:val="Normal"/>
    <w:next w:val="Normal"/>
    <w:autoRedefine/>
    <w:uiPriority w:val="39"/>
    <w:unhideWhenUsed/>
    <w:rsid w:val="00B0205E"/>
    <w:pPr>
      <w:spacing w:after="0"/>
      <w:ind w:left="200"/>
      <w:jc w:val="left"/>
    </w:pPr>
    <w:rPr>
      <w:rFonts w:asciiTheme="minorHAnsi" w:hAnsiTheme="minorHAnsi"/>
      <w:b/>
      <w:bCs/>
      <w:sz w:val="22"/>
    </w:rPr>
  </w:style>
  <w:style w:type="paragraph" w:styleId="TM3">
    <w:name w:val="toc 3"/>
    <w:basedOn w:val="Normal"/>
    <w:next w:val="Normal"/>
    <w:autoRedefine/>
    <w:uiPriority w:val="39"/>
    <w:unhideWhenUsed/>
    <w:rsid w:val="00B0205E"/>
    <w:pPr>
      <w:spacing w:before="0" w:after="0"/>
      <w:ind w:left="400"/>
      <w:jc w:val="left"/>
    </w:pPr>
    <w:rPr>
      <w:rFonts w:asciiTheme="minorHAnsi" w:hAnsiTheme="minorHAnsi"/>
      <w:szCs w:val="20"/>
    </w:rPr>
  </w:style>
  <w:style w:type="paragraph" w:styleId="TM4">
    <w:name w:val="toc 4"/>
    <w:basedOn w:val="Normal"/>
    <w:next w:val="Normal"/>
    <w:autoRedefine/>
    <w:uiPriority w:val="39"/>
    <w:unhideWhenUsed/>
    <w:rsid w:val="00B0205E"/>
    <w:pPr>
      <w:spacing w:before="0" w:after="0"/>
      <w:ind w:left="600"/>
      <w:jc w:val="left"/>
    </w:pPr>
    <w:rPr>
      <w:rFonts w:asciiTheme="minorHAnsi" w:hAnsiTheme="minorHAnsi"/>
      <w:szCs w:val="20"/>
    </w:rPr>
  </w:style>
  <w:style w:type="paragraph" w:styleId="TM5">
    <w:name w:val="toc 5"/>
    <w:basedOn w:val="Normal"/>
    <w:next w:val="Normal"/>
    <w:autoRedefine/>
    <w:uiPriority w:val="39"/>
    <w:unhideWhenUsed/>
    <w:rsid w:val="00B0205E"/>
    <w:pPr>
      <w:spacing w:before="0" w:after="0"/>
      <w:ind w:left="800"/>
      <w:jc w:val="left"/>
    </w:pPr>
    <w:rPr>
      <w:rFonts w:asciiTheme="minorHAnsi" w:hAnsiTheme="minorHAnsi"/>
      <w:szCs w:val="20"/>
    </w:rPr>
  </w:style>
  <w:style w:type="paragraph" w:styleId="TM6">
    <w:name w:val="toc 6"/>
    <w:basedOn w:val="Normal"/>
    <w:next w:val="Normal"/>
    <w:autoRedefine/>
    <w:uiPriority w:val="39"/>
    <w:unhideWhenUsed/>
    <w:rsid w:val="00B0205E"/>
    <w:pPr>
      <w:spacing w:before="0" w:after="0"/>
      <w:ind w:left="1000"/>
      <w:jc w:val="left"/>
    </w:pPr>
    <w:rPr>
      <w:rFonts w:asciiTheme="minorHAnsi" w:hAnsiTheme="minorHAnsi"/>
      <w:szCs w:val="20"/>
    </w:rPr>
  </w:style>
  <w:style w:type="paragraph" w:styleId="TM7">
    <w:name w:val="toc 7"/>
    <w:basedOn w:val="Normal"/>
    <w:next w:val="Normal"/>
    <w:autoRedefine/>
    <w:uiPriority w:val="39"/>
    <w:unhideWhenUsed/>
    <w:rsid w:val="00B0205E"/>
    <w:pPr>
      <w:spacing w:before="0" w:after="0"/>
      <w:ind w:left="1200"/>
      <w:jc w:val="left"/>
    </w:pPr>
    <w:rPr>
      <w:rFonts w:asciiTheme="minorHAnsi" w:hAnsiTheme="minorHAnsi"/>
      <w:szCs w:val="20"/>
    </w:rPr>
  </w:style>
  <w:style w:type="paragraph" w:styleId="TM8">
    <w:name w:val="toc 8"/>
    <w:basedOn w:val="Normal"/>
    <w:next w:val="Normal"/>
    <w:autoRedefine/>
    <w:uiPriority w:val="39"/>
    <w:unhideWhenUsed/>
    <w:rsid w:val="00B0205E"/>
    <w:pPr>
      <w:spacing w:before="0" w:after="0"/>
      <w:ind w:left="1400"/>
      <w:jc w:val="left"/>
    </w:pPr>
    <w:rPr>
      <w:rFonts w:asciiTheme="minorHAnsi" w:hAnsiTheme="minorHAnsi"/>
      <w:szCs w:val="20"/>
    </w:rPr>
  </w:style>
  <w:style w:type="paragraph" w:styleId="TM9">
    <w:name w:val="toc 9"/>
    <w:basedOn w:val="Normal"/>
    <w:next w:val="Normal"/>
    <w:autoRedefine/>
    <w:uiPriority w:val="39"/>
    <w:unhideWhenUsed/>
    <w:rsid w:val="00B0205E"/>
    <w:pPr>
      <w:spacing w:before="0" w:after="0"/>
      <w:ind w:left="1600"/>
      <w:jc w:val="left"/>
    </w:pPr>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8.png@01D39112.AA0FD70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mehucqueliers@vi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69288-A04C-4E48-AE7A-6EA76C895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10</Pages>
  <Words>2783</Words>
  <Characters>15307</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Collet (Siège Social)</dc:creator>
  <cp:lastModifiedBy>Stéphanie CAUWET (ESAT Parenty)</cp:lastModifiedBy>
  <cp:revision>71</cp:revision>
  <cp:lastPrinted>2017-08-07T15:29:00Z</cp:lastPrinted>
  <dcterms:created xsi:type="dcterms:W3CDTF">2017-04-04T08:19:00Z</dcterms:created>
  <dcterms:modified xsi:type="dcterms:W3CDTF">2023-07-18T10:21:00Z</dcterms:modified>
</cp:coreProperties>
</file>